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4B" w:rsidRDefault="007120C6" w:rsidP="007120C6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2364B">
        <w:rPr>
          <w:noProof/>
          <w:sz w:val="28"/>
          <w:szCs w:val="28"/>
        </w:rPr>
        <w:drawing>
          <wp:inline distT="0" distB="0" distL="0" distR="0" wp14:anchorId="18063820" wp14:editId="41A3D62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4B" w:rsidRPr="007120C6" w:rsidRDefault="0052364B" w:rsidP="007120C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СОВЕТ</w:t>
      </w:r>
    </w:p>
    <w:p w:rsidR="0052364B" w:rsidRDefault="0052364B" w:rsidP="007120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52364B" w:rsidRDefault="0052364B" w:rsidP="007120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2364B" w:rsidRDefault="0052364B" w:rsidP="007120C6">
      <w:pPr>
        <w:jc w:val="center"/>
        <w:rPr>
          <w:b/>
          <w:sz w:val="28"/>
          <w:szCs w:val="28"/>
        </w:rPr>
      </w:pPr>
    </w:p>
    <w:p w:rsidR="0052364B" w:rsidRDefault="0052364B" w:rsidP="007120C6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2364B" w:rsidRDefault="0052364B" w:rsidP="007120C6">
      <w:pPr>
        <w:jc w:val="center"/>
        <w:rPr>
          <w:sz w:val="28"/>
          <w:szCs w:val="28"/>
        </w:rPr>
      </w:pPr>
    </w:p>
    <w:p w:rsidR="0052364B" w:rsidRDefault="007120C6" w:rsidP="007120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22.11.</w:t>
      </w:r>
      <w:r w:rsidR="0052364B">
        <w:rPr>
          <w:sz w:val="28"/>
          <w:szCs w:val="28"/>
        </w:rPr>
        <w:t xml:space="preserve"> 2018 года                                                        </w:t>
      </w:r>
      <w:r>
        <w:rPr>
          <w:sz w:val="28"/>
          <w:szCs w:val="28"/>
        </w:rPr>
        <w:t xml:space="preserve">                           № 184</w:t>
      </w:r>
    </w:p>
    <w:p w:rsidR="0052364B" w:rsidRDefault="0052364B" w:rsidP="007120C6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Адагум</w:t>
      </w:r>
    </w:p>
    <w:p w:rsidR="0052364B" w:rsidRDefault="0052364B" w:rsidP="007120C6">
      <w:pPr>
        <w:jc w:val="center"/>
      </w:pPr>
    </w:p>
    <w:p w:rsidR="0052364B" w:rsidRDefault="0052364B" w:rsidP="007120C6">
      <w:pPr>
        <w:jc w:val="center"/>
        <w:rPr>
          <w:rStyle w:val="a3"/>
          <w:sz w:val="28"/>
          <w:szCs w:val="28"/>
        </w:rPr>
      </w:pPr>
      <w:r w:rsidRPr="0052364B">
        <w:rPr>
          <w:rStyle w:val="a3"/>
          <w:sz w:val="28"/>
          <w:szCs w:val="28"/>
        </w:rPr>
        <w:t xml:space="preserve">Об утверждении Порядка распределения доходов муниципальных казенных предприятий </w:t>
      </w:r>
      <w:proofErr w:type="spellStart"/>
      <w:r>
        <w:rPr>
          <w:rStyle w:val="a3"/>
          <w:sz w:val="28"/>
          <w:szCs w:val="28"/>
        </w:rPr>
        <w:t>Адагумского</w:t>
      </w:r>
      <w:proofErr w:type="spellEnd"/>
      <w:r w:rsidRPr="0052364B">
        <w:rPr>
          <w:rStyle w:val="a3"/>
          <w:sz w:val="28"/>
          <w:szCs w:val="28"/>
        </w:rPr>
        <w:t xml:space="preserve"> сельского поселения</w:t>
      </w:r>
      <w:r>
        <w:rPr>
          <w:rStyle w:val="a3"/>
          <w:sz w:val="28"/>
          <w:szCs w:val="28"/>
        </w:rPr>
        <w:t xml:space="preserve"> Крымского района</w:t>
      </w:r>
    </w:p>
    <w:p w:rsidR="0052364B" w:rsidRDefault="0052364B" w:rsidP="0052364B">
      <w:pPr>
        <w:jc w:val="center"/>
        <w:rPr>
          <w:rStyle w:val="a3"/>
          <w:sz w:val="28"/>
          <w:szCs w:val="28"/>
        </w:rPr>
      </w:pPr>
    </w:p>
    <w:p w:rsidR="0052364B" w:rsidRPr="0052364B" w:rsidRDefault="0052364B" w:rsidP="0052364B">
      <w:pPr>
        <w:ind w:firstLine="851"/>
        <w:jc w:val="both"/>
      </w:pPr>
      <w:proofErr w:type="gramStart"/>
      <w:r>
        <w:rPr>
          <w:sz w:val="28"/>
          <w:szCs w:val="28"/>
        </w:rPr>
        <w:t xml:space="preserve">Руководствуясь надзорным актом Крымской межрайонной прокуратуры от 20 июня 2018 года №7-01-2018/2032, </w:t>
      </w:r>
      <w:r w:rsidRPr="0052364B">
        <w:rPr>
          <w:sz w:val="28"/>
          <w:szCs w:val="28"/>
        </w:rPr>
        <w:t xml:space="preserve">в целях повышения эффективности использования муниципального имущества и обеспечения поступления в 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52364B">
        <w:rPr>
          <w:sz w:val="28"/>
          <w:szCs w:val="28"/>
        </w:rPr>
        <w:t xml:space="preserve"> части прибыли муниципальных казенных предприятий</w:t>
      </w:r>
      <w:r>
        <w:rPr>
          <w:sz w:val="28"/>
          <w:szCs w:val="28"/>
        </w:rPr>
        <w:t xml:space="preserve">, в соответствии с </w:t>
      </w:r>
      <w:r w:rsidRPr="0052364B">
        <w:rPr>
          <w:rStyle w:val="a00"/>
          <w:sz w:val="28"/>
          <w:szCs w:val="28"/>
          <w:bdr w:val="none" w:sz="0" w:space="0" w:color="auto" w:frame="1"/>
          <w:shd w:val="clear" w:color="auto" w:fill="FFFFFF"/>
        </w:rPr>
        <w:t>пунктом 3 статьи 41</w:t>
      </w:r>
      <w:r w:rsidRPr="0052364B">
        <w:rPr>
          <w:sz w:val="28"/>
          <w:szCs w:val="28"/>
          <w:bdr w:val="none" w:sz="0" w:space="0" w:color="auto" w:frame="1"/>
          <w:shd w:val="clear" w:color="auto" w:fill="FFFFFF"/>
        </w:rPr>
        <w:t> и </w:t>
      </w:r>
      <w:r w:rsidRPr="0052364B">
        <w:rPr>
          <w:rStyle w:val="a00"/>
          <w:sz w:val="28"/>
          <w:szCs w:val="28"/>
          <w:bdr w:val="none" w:sz="0" w:space="0" w:color="auto" w:frame="1"/>
          <w:shd w:val="clear" w:color="auto" w:fill="FFFFFF"/>
        </w:rPr>
        <w:t>статьей 42</w:t>
      </w:r>
      <w:r w:rsidRPr="0052364B">
        <w:rPr>
          <w:sz w:val="28"/>
          <w:szCs w:val="28"/>
          <w:bdr w:val="none" w:sz="0" w:space="0" w:color="auto" w:frame="1"/>
          <w:shd w:val="clear" w:color="auto" w:fill="FFFFFF"/>
        </w:rPr>
        <w:t> Бюджетного кодекса Российской Федерации, </w:t>
      </w:r>
      <w:r w:rsidRPr="0052364B">
        <w:rPr>
          <w:rStyle w:val="a00"/>
          <w:sz w:val="28"/>
          <w:szCs w:val="28"/>
          <w:bdr w:val="none" w:sz="0" w:space="0" w:color="auto" w:frame="1"/>
          <w:shd w:val="clear" w:color="auto" w:fill="FFFFFF"/>
        </w:rPr>
        <w:t>пунктом 3 статьи 17</w:t>
      </w:r>
      <w:r w:rsidRPr="0052364B">
        <w:rPr>
          <w:sz w:val="28"/>
          <w:szCs w:val="28"/>
          <w:bdr w:val="none" w:sz="0" w:space="0" w:color="auto" w:frame="1"/>
          <w:shd w:val="clear" w:color="auto" w:fill="FFFFFF"/>
        </w:rPr>
        <w:t> Федерального закона от 14 ноября 2002 года</w:t>
      </w:r>
      <w:proofErr w:type="gramEnd"/>
      <w:r w:rsidRPr="0052364B">
        <w:rPr>
          <w:sz w:val="28"/>
          <w:szCs w:val="28"/>
          <w:bdr w:val="none" w:sz="0" w:space="0" w:color="auto" w:frame="1"/>
          <w:shd w:val="clear" w:color="auto" w:fill="FFFFFF"/>
        </w:rPr>
        <w:t xml:space="preserve"> N 161-ФЗ «О государственных и муниципальных унитарных предприятиях»</w:t>
      </w:r>
      <w:r w:rsidRPr="0052364B">
        <w:rPr>
          <w:sz w:val="28"/>
          <w:szCs w:val="28"/>
        </w:rPr>
        <w:t xml:space="preserve">, Совет </w:t>
      </w:r>
      <w:proofErr w:type="spellStart"/>
      <w:r w:rsidRPr="0052364B"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сельского поселения Крымского  района,  </w:t>
      </w:r>
      <w:proofErr w:type="gramStart"/>
      <w:r w:rsidRPr="0052364B">
        <w:rPr>
          <w:sz w:val="28"/>
          <w:szCs w:val="28"/>
        </w:rPr>
        <w:t>р</w:t>
      </w:r>
      <w:proofErr w:type="gramEnd"/>
      <w:r w:rsidRPr="0052364B">
        <w:rPr>
          <w:sz w:val="28"/>
          <w:szCs w:val="28"/>
        </w:rPr>
        <w:t xml:space="preserve"> е ш и л:</w:t>
      </w:r>
      <w:r w:rsidRPr="0052364B">
        <w:t xml:space="preserve"> </w:t>
      </w:r>
    </w:p>
    <w:p w:rsidR="0052364B" w:rsidRPr="00B71B4F" w:rsidRDefault="0052364B" w:rsidP="0052364B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распределения доходов муниципальных казенных предприятий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 Крымского района</w:t>
      </w:r>
      <w:r w:rsidRPr="00B71B4F">
        <w:rPr>
          <w:sz w:val="28"/>
          <w:szCs w:val="28"/>
        </w:rPr>
        <w:t xml:space="preserve"> (прилагается).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2. </w:t>
      </w:r>
      <w:r w:rsidRPr="00D47829">
        <w:rPr>
          <w:sz w:val="28"/>
          <w:szCs w:val="28"/>
        </w:rPr>
        <w:t xml:space="preserve">Ведущему специалисту администрации </w:t>
      </w:r>
      <w:proofErr w:type="spellStart"/>
      <w:r w:rsidRPr="00D47829">
        <w:rPr>
          <w:sz w:val="28"/>
          <w:szCs w:val="28"/>
        </w:rPr>
        <w:t>Адагумского</w:t>
      </w:r>
      <w:proofErr w:type="spellEnd"/>
      <w:r w:rsidRPr="00D47829">
        <w:rPr>
          <w:sz w:val="28"/>
          <w:szCs w:val="28"/>
        </w:rPr>
        <w:t xml:space="preserve"> сельского поселения Крымского района Е.Г. Медведевой обна</w:t>
      </w:r>
      <w:r>
        <w:rPr>
          <w:sz w:val="28"/>
          <w:szCs w:val="28"/>
        </w:rPr>
        <w:t>родовать настоящее решение</w:t>
      </w:r>
      <w:r w:rsidRPr="00D47829">
        <w:rPr>
          <w:sz w:val="28"/>
          <w:szCs w:val="28"/>
        </w:rPr>
        <w:t xml:space="preserve"> и разместить на официальном сайте </w:t>
      </w:r>
      <w:proofErr w:type="spellStart"/>
      <w:r w:rsidRPr="00D47829">
        <w:rPr>
          <w:sz w:val="28"/>
          <w:szCs w:val="28"/>
        </w:rPr>
        <w:t>Адагумского</w:t>
      </w:r>
      <w:proofErr w:type="spellEnd"/>
      <w:r w:rsidRPr="00D47829">
        <w:rPr>
          <w:sz w:val="28"/>
          <w:szCs w:val="28"/>
        </w:rPr>
        <w:t xml:space="preserve"> сельского  поселения  Крымского  района  в сети «Интернет».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Pr="00B71B4F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4. </w:t>
      </w:r>
      <w:proofErr w:type="gramStart"/>
      <w:r w:rsidRPr="009F5D3E">
        <w:rPr>
          <w:sz w:val="28"/>
          <w:szCs w:val="28"/>
        </w:rPr>
        <w:t>Контроль  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выполнением    настоящего   решения возложить на постоянную комиссию по финансово-бюджетным, экономическим и имущественным  отношениям (Т.В. </w:t>
      </w:r>
      <w:proofErr w:type="spellStart"/>
      <w:r>
        <w:rPr>
          <w:sz w:val="28"/>
          <w:szCs w:val="28"/>
        </w:rPr>
        <w:t>Муреева</w:t>
      </w:r>
      <w:proofErr w:type="spellEnd"/>
      <w:r>
        <w:rPr>
          <w:sz w:val="28"/>
          <w:szCs w:val="28"/>
        </w:rPr>
        <w:t>).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75E50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52364B" w:rsidRDefault="0052364B" w:rsidP="0052364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75E50">
        <w:rPr>
          <w:rFonts w:eastAsia="Calibri"/>
          <w:sz w:val="28"/>
          <w:szCs w:val="28"/>
          <w:lang w:eastAsia="en-US"/>
        </w:rPr>
        <w:t xml:space="preserve">Крымского района </w:t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П.Д. </w:t>
      </w:r>
      <w:proofErr w:type="spellStart"/>
      <w:r>
        <w:rPr>
          <w:rFonts w:eastAsia="Calibri"/>
          <w:sz w:val="28"/>
          <w:szCs w:val="28"/>
          <w:lang w:eastAsia="en-US"/>
        </w:rPr>
        <w:t>Багмут</w:t>
      </w:r>
      <w:proofErr w:type="spellEnd"/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20C6" w:rsidRDefault="007120C6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2364B" w:rsidRPr="000B0045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B73A4D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52364B" w:rsidRDefault="0052364B" w:rsidP="0052364B">
      <w:pPr>
        <w:widowControl/>
        <w:suppressAutoHyphens/>
        <w:autoSpaceDE/>
        <w:autoSpaceDN/>
        <w:adjustRightInd/>
        <w:ind w:left="5103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B73A4D">
        <w:rPr>
          <w:rFonts w:eastAsia="Calibri"/>
          <w:sz w:val="24"/>
          <w:szCs w:val="24"/>
          <w:lang w:eastAsia="en-US"/>
        </w:rPr>
        <w:t xml:space="preserve">к </w:t>
      </w:r>
      <w:r w:rsidRPr="00D47829">
        <w:rPr>
          <w:rFonts w:eastAsia="Calibri"/>
          <w:sz w:val="24"/>
          <w:szCs w:val="24"/>
          <w:lang w:eastAsia="en-US"/>
        </w:rPr>
        <w:t xml:space="preserve">решению Совета </w:t>
      </w:r>
      <w:proofErr w:type="spellStart"/>
      <w:r w:rsidRPr="00D47829">
        <w:rPr>
          <w:rFonts w:eastAsia="Calibri"/>
          <w:sz w:val="24"/>
          <w:szCs w:val="24"/>
          <w:lang w:eastAsia="en-US"/>
        </w:rPr>
        <w:t>Адагумского</w:t>
      </w:r>
      <w:proofErr w:type="spellEnd"/>
    </w:p>
    <w:p w:rsidR="0052364B" w:rsidRDefault="0052364B" w:rsidP="0052364B">
      <w:pPr>
        <w:widowControl/>
        <w:suppressAutoHyphens/>
        <w:autoSpaceDE/>
        <w:autoSpaceDN/>
        <w:adjustRightInd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D47829">
        <w:rPr>
          <w:rFonts w:eastAsia="Calibri"/>
          <w:sz w:val="24"/>
          <w:szCs w:val="24"/>
          <w:lang w:eastAsia="en-US"/>
        </w:rPr>
        <w:t xml:space="preserve">сельского поселения  </w:t>
      </w:r>
    </w:p>
    <w:p w:rsidR="0052364B" w:rsidRDefault="007120C6" w:rsidP="0052364B">
      <w:pPr>
        <w:widowControl/>
        <w:suppressAutoHyphens/>
        <w:autoSpaceDE/>
        <w:autoSpaceDN/>
        <w:adjustRightInd/>
        <w:ind w:left="5103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от 22.11.</w:t>
      </w:r>
      <w:r w:rsidR="0052364B">
        <w:rPr>
          <w:rFonts w:eastAsia="Calibri"/>
          <w:sz w:val="24"/>
          <w:szCs w:val="24"/>
          <w:lang w:eastAsia="en-US"/>
        </w:rPr>
        <w:t xml:space="preserve">2018 </w:t>
      </w:r>
      <w:r w:rsidR="0052364B" w:rsidRPr="00675E50">
        <w:rPr>
          <w:rFonts w:eastAsia="Calibri"/>
          <w:sz w:val="24"/>
          <w:szCs w:val="24"/>
          <w:lang w:eastAsia="en-US"/>
        </w:rPr>
        <w:t xml:space="preserve">г.    № </w:t>
      </w:r>
      <w:r>
        <w:rPr>
          <w:rFonts w:eastAsia="Calibri"/>
          <w:sz w:val="24"/>
          <w:szCs w:val="24"/>
          <w:lang w:eastAsia="en-US"/>
        </w:rPr>
        <w:t>184</w:t>
      </w:r>
      <w:bookmarkStart w:id="0" w:name="_GoBack"/>
      <w:bookmarkEnd w:id="0"/>
    </w:p>
    <w:p w:rsidR="0052364B" w:rsidRPr="00675E50" w:rsidRDefault="0052364B" w:rsidP="0052364B">
      <w:pPr>
        <w:widowControl/>
        <w:suppressAutoHyphens/>
        <w:autoSpaceDE/>
        <w:autoSpaceDN/>
        <w:adjustRightInd/>
        <w:ind w:left="5103"/>
        <w:jc w:val="center"/>
        <w:rPr>
          <w:rFonts w:eastAsia="Calibri"/>
          <w:sz w:val="24"/>
          <w:szCs w:val="24"/>
          <w:lang w:eastAsia="en-US"/>
        </w:rPr>
      </w:pPr>
    </w:p>
    <w:p w:rsidR="0052364B" w:rsidRPr="0052364B" w:rsidRDefault="0052364B" w:rsidP="0052364B">
      <w:pPr>
        <w:jc w:val="center"/>
        <w:rPr>
          <w:b/>
          <w:sz w:val="28"/>
          <w:szCs w:val="28"/>
        </w:rPr>
      </w:pPr>
      <w:r w:rsidRPr="0052364B">
        <w:rPr>
          <w:b/>
          <w:sz w:val="28"/>
          <w:szCs w:val="28"/>
        </w:rPr>
        <w:t xml:space="preserve">Порядок распределения доходов муниципальных казенных предприятий </w:t>
      </w:r>
      <w:proofErr w:type="spellStart"/>
      <w:r w:rsidRPr="0052364B">
        <w:rPr>
          <w:b/>
          <w:sz w:val="28"/>
          <w:szCs w:val="28"/>
        </w:rPr>
        <w:t>Адагумского</w:t>
      </w:r>
      <w:proofErr w:type="spellEnd"/>
      <w:r w:rsidRPr="0052364B">
        <w:rPr>
          <w:b/>
          <w:sz w:val="28"/>
          <w:szCs w:val="28"/>
        </w:rPr>
        <w:t xml:space="preserve"> сельского поселения</w:t>
      </w:r>
    </w:p>
    <w:p w:rsidR="0052364B" w:rsidRPr="0052364B" w:rsidRDefault="0052364B" w:rsidP="00523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 xml:space="preserve">1. </w:t>
      </w:r>
      <w:proofErr w:type="gramStart"/>
      <w:r w:rsidRPr="0052364B">
        <w:rPr>
          <w:sz w:val="28"/>
          <w:szCs w:val="28"/>
        </w:rPr>
        <w:t xml:space="preserve">Настоящий Порядок разработан в целях повышения эффективности использования имущества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сельского поселения,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сельского поселения (далее - местный бюджет) час</w:t>
      </w:r>
      <w:r>
        <w:rPr>
          <w:sz w:val="28"/>
          <w:szCs w:val="28"/>
        </w:rPr>
        <w:t xml:space="preserve">ти прибыли казенных предприятий, </w:t>
      </w:r>
      <w:r w:rsidR="005F3568">
        <w:rPr>
          <w:sz w:val="28"/>
          <w:szCs w:val="28"/>
        </w:rPr>
        <w:t>определения порядка</w:t>
      </w:r>
      <w:r w:rsidRPr="0052364B">
        <w:rPr>
          <w:sz w:val="28"/>
          <w:szCs w:val="28"/>
        </w:rPr>
        <w:t xml:space="preserve"> распределения доходов казенных предприятий.</w:t>
      </w:r>
      <w:proofErr w:type="gramEnd"/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2. Распределение и использование доходов казенного предприятия осуществляются в соответствии со сметой доходов и расходов, подготавливаемой каз</w:t>
      </w:r>
      <w:r w:rsidR="005F3568">
        <w:rPr>
          <w:sz w:val="28"/>
          <w:szCs w:val="28"/>
        </w:rPr>
        <w:t>енным предприятием совместно с а</w:t>
      </w:r>
      <w:r w:rsidRPr="0052364B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</w:t>
      </w:r>
      <w:r w:rsidR="005F3568">
        <w:rPr>
          <w:sz w:val="28"/>
          <w:szCs w:val="28"/>
        </w:rPr>
        <w:t>ского поселения и утверждаемой г</w:t>
      </w:r>
      <w:r w:rsidRPr="0052364B"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Адагумского</w:t>
      </w:r>
      <w:proofErr w:type="spellEnd"/>
      <w:r w:rsidR="005F3568">
        <w:rPr>
          <w:sz w:val="28"/>
          <w:szCs w:val="28"/>
        </w:rPr>
        <w:t xml:space="preserve"> сельского поселения.</w:t>
      </w:r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3. 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</w:t>
      </w:r>
      <w:r w:rsidR="005F3568">
        <w:rPr>
          <w:sz w:val="28"/>
          <w:szCs w:val="28"/>
        </w:rPr>
        <w:t>усмотренных настоящим Порядком.</w:t>
      </w:r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 xml:space="preserve">4. Часть чистой прибыли перечисляется предприятием в бюджет поселения в размере, установленном решением Совета </w:t>
      </w:r>
      <w:proofErr w:type="spellStart"/>
      <w:r>
        <w:rPr>
          <w:sz w:val="28"/>
          <w:szCs w:val="28"/>
        </w:rPr>
        <w:t>Адагумского</w:t>
      </w:r>
      <w:proofErr w:type="spellEnd"/>
      <w:r w:rsidR="005F3568">
        <w:rPr>
          <w:sz w:val="28"/>
          <w:szCs w:val="28"/>
        </w:rPr>
        <w:t xml:space="preserve"> сельского поселения.</w:t>
      </w:r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 xml:space="preserve">Перечисление предприятием в бюджет поселения части чистой прибыли осуществляется в порядке, установленном решением Совета </w:t>
      </w:r>
      <w:proofErr w:type="spellStart"/>
      <w:r>
        <w:rPr>
          <w:sz w:val="28"/>
          <w:szCs w:val="28"/>
        </w:rPr>
        <w:t>Адагумского</w:t>
      </w:r>
      <w:proofErr w:type="spellEnd"/>
      <w:r w:rsidR="005F3568">
        <w:rPr>
          <w:sz w:val="28"/>
          <w:szCs w:val="28"/>
        </w:rPr>
        <w:t xml:space="preserve"> сельского поселения.</w:t>
      </w:r>
    </w:p>
    <w:p w:rsidR="0052364B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4. Часть чистой прибыли, оставшейся после отчислений, указанных в пункте 3 настоящего Порядка, ежегодно направляется на формирование резервного фонда предприятия в порядке и в размерах, которые предусмотрены уставом предприятия.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3568">
        <w:rPr>
          <w:sz w:val="28"/>
          <w:szCs w:val="28"/>
        </w:rPr>
        <w:t>Часть чистой прибыли, оставшейс</w:t>
      </w:r>
      <w:r>
        <w:rPr>
          <w:sz w:val="28"/>
          <w:szCs w:val="28"/>
        </w:rPr>
        <w:t xml:space="preserve">я после отчислений, указанных в </w:t>
      </w:r>
      <w:r w:rsidRPr="005F3568">
        <w:rPr>
          <w:sz w:val="28"/>
          <w:szCs w:val="28"/>
        </w:rPr>
        <w:t>пунктах 3 и 4 настоящего Порядка, распре</w:t>
      </w:r>
      <w:r>
        <w:rPr>
          <w:sz w:val="28"/>
          <w:szCs w:val="28"/>
        </w:rPr>
        <w:t xml:space="preserve">деляется муниципальным казенным </w:t>
      </w:r>
      <w:r w:rsidRPr="005F3568">
        <w:rPr>
          <w:sz w:val="28"/>
          <w:szCs w:val="28"/>
        </w:rPr>
        <w:t>предприятием на следующие цели: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 xml:space="preserve">1) приобретение </w:t>
      </w:r>
      <w:proofErr w:type="spellStart"/>
      <w:r w:rsidRPr="005F3568">
        <w:rPr>
          <w:sz w:val="28"/>
          <w:szCs w:val="28"/>
        </w:rPr>
        <w:t>внеоборотных</w:t>
      </w:r>
      <w:proofErr w:type="spellEnd"/>
      <w:r w:rsidRPr="005F3568">
        <w:rPr>
          <w:sz w:val="28"/>
          <w:szCs w:val="28"/>
        </w:rPr>
        <w:t xml:space="preserve"> активов;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2) пополнение оборотных средств;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3) внедрение инновационных технологий и освоение новой техники;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4) осуществление мероприятий по охране труда и окружающей среды;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 xml:space="preserve">5) маркетинг, реклама продукции и услуг </w:t>
      </w:r>
      <w:proofErr w:type="gramStart"/>
      <w:r w:rsidRPr="005F3568">
        <w:rPr>
          <w:sz w:val="28"/>
          <w:szCs w:val="28"/>
        </w:rPr>
        <w:t>муниципального</w:t>
      </w:r>
      <w:proofErr w:type="gramEnd"/>
      <w:r w:rsidRPr="005F3568">
        <w:rPr>
          <w:sz w:val="28"/>
          <w:szCs w:val="28"/>
        </w:rPr>
        <w:t xml:space="preserve"> казенного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предприятия;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6) предоставление займов;</w:t>
      </w:r>
    </w:p>
    <w:p w:rsidR="005F3568" w:rsidRP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lastRenderedPageBreak/>
        <w:t>7) участие в коммерческих и некоммерческих организациях;</w:t>
      </w:r>
    </w:p>
    <w:p w:rsidR="005F3568" w:rsidRDefault="005F3568" w:rsidP="005F3568">
      <w:pPr>
        <w:ind w:firstLine="708"/>
        <w:jc w:val="both"/>
        <w:rPr>
          <w:sz w:val="28"/>
          <w:szCs w:val="28"/>
        </w:rPr>
      </w:pPr>
      <w:r w:rsidRPr="005F3568">
        <w:rPr>
          <w:sz w:val="28"/>
          <w:szCs w:val="28"/>
        </w:rPr>
        <w:t>8) создание и пополнение фондов муниц</w:t>
      </w:r>
      <w:r>
        <w:rPr>
          <w:sz w:val="28"/>
          <w:szCs w:val="28"/>
        </w:rPr>
        <w:t xml:space="preserve">ипального казенного предприятия </w:t>
      </w:r>
      <w:r w:rsidRPr="005F3568">
        <w:rPr>
          <w:sz w:val="28"/>
          <w:szCs w:val="28"/>
        </w:rPr>
        <w:t>(за исключением резервного фонда муниципального казенного предприятия).</w:t>
      </w:r>
    </w:p>
    <w:p w:rsidR="005F3568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364B" w:rsidRPr="0052364B">
        <w:rPr>
          <w:sz w:val="28"/>
          <w:szCs w:val="28"/>
        </w:rPr>
        <w:t>. Перечисление в местный бюджет прибыли осуществляется до 1 августа в размере, определ</w:t>
      </w:r>
      <w:r>
        <w:rPr>
          <w:sz w:val="28"/>
          <w:szCs w:val="28"/>
        </w:rPr>
        <w:t>яемом в соответствии с пунктом 4 настоящего Порядка.</w:t>
      </w:r>
    </w:p>
    <w:p w:rsidR="0052364B" w:rsidRPr="0052364B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364B" w:rsidRPr="0052364B">
        <w:rPr>
          <w:sz w:val="28"/>
          <w:szCs w:val="28"/>
        </w:rPr>
        <w:t>. 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</w:t>
      </w:r>
      <w:r>
        <w:rPr>
          <w:sz w:val="28"/>
          <w:szCs w:val="28"/>
        </w:rPr>
        <w:t>бразования следующие документы:</w:t>
      </w:r>
    </w:p>
    <w:p w:rsidR="0052364B" w:rsidRPr="0052364B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смету доходов и расходов предприятия;</w:t>
      </w:r>
    </w:p>
    <w:p w:rsidR="0052364B" w:rsidRPr="0052364B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бухгалтерскую (финансовую) отчетность;</w:t>
      </w:r>
    </w:p>
    <w:p w:rsidR="005F3568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t>копию платежного поручения, подтверждающего факт уплаты суммы платежа с отметкой банка.</w:t>
      </w:r>
    </w:p>
    <w:p w:rsidR="005F3568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364B" w:rsidRPr="0052364B">
        <w:rPr>
          <w:sz w:val="28"/>
          <w:szCs w:val="28"/>
        </w:rPr>
        <w:t>. Руководители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</w:t>
      </w:r>
      <w:r>
        <w:rPr>
          <w:sz w:val="28"/>
          <w:szCs w:val="28"/>
        </w:rPr>
        <w:t>ентов, предусмотренных пунктом 7 настоящего Порядка.</w:t>
      </w:r>
    </w:p>
    <w:p w:rsidR="005F3568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364B" w:rsidRPr="0052364B">
        <w:rPr>
          <w:sz w:val="28"/>
          <w:szCs w:val="28"/>
        </w:rPr>
        <w:t xml:space="preserve">. Учет и </w:t>
      </w:r>
      <w:proofErr w:type="gramStart"/>
      <w:r w:rsidR="0052364B" w:rsidRPr="0052364B">
        <w:rPr>
          <w:sz w:val="28"/>
          <w:szCs w:val="28"/>
        </w:rPr>
        <w:t>контроль за</w:t>
      </w:r>
      <w:proofErr w:type="gramEnd"/>
      <w:r w:rsidR="0052364B" w:rsidRPr="0052364B">
        <w:rPr>
          <w:sz w:val="28"/>
          <w:szCs w:val="28"/>
        </w:rPr>
        <w:t xml:space="preserve"> правильностью исчисления и своевременностью уплаты суммы платежа осуществляет главный администратор (администратор) данного</w:t>
      </w:r>
      <w:r>
        <w:rPr>
          <w:sz w:val="28"/>
          <w:szCs w:val="28"/>
        </w:rPr>
        <w:t xml:space="preserve"> вида доходов местного бюджета.</w:t>
      </w:r>
    </w:p>
    <w:p w:rsidR="005F3568" w:rsidRDefault="005F3568" w:rsidP="005F3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364B" w:rsidRPr="0052364B">
        <w:rPr>
          <w:sz w:val="28"/>
          <w:szCs w:val="28"/>
        </w:rPr>
        <w:t>. 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9C1F60" w:rsidRPr="0052364B" w:rsidRDefault="0052364B" w:rsidP="005F3568">
      <w:pPr>
        <w:ind w:firstLine="708"/>
        <w:jc w:val="both"/>
        <w:rPr>
          <w:sz w:val="28"/>
          <w:szCs w:val="28"/>
        </w:rPr>
      </w:pPr>
      <w:r w:rsidRPr="0052364B">
        <w:rPr>
          <w:sz w:val="28"/>
          <w:szCs w:val="28"/>
        </w:rPr>
        <w:br/>
      </w:r>
    </w:p>
    <w:sectPr w:rsidR="009C1F60" w:rsidRPr="0052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B1"/>
    <w:rsid w:val="0052364B"/>
    <w:rsid w:val="005F3568"/>
    <w:rsid w:val="007120C6"/>
    <w:rsid w:val="008F4CB1"/>
    <w:rsid w:val="009567A5"/>
    <w:rsid w:val="009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basedOn w:val="a0"/>
    <w:rsid w:val="0052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basedOn w:val="a0"/>
    <w:rsid w:val="0052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3AAC-056D-4720-836F-DABD0E8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2018-11-22T12:21:00Z</cp:lastPrinted>
  <dcterms:created xsi:type="dcterms:W3CDTF">2018-07-16T12:28:00Z</dcterms:created>
  <dcterms:modified xsi:type="dcterms:W3CDTF">2018-11-22T12:21:00Z</dcterms:modified>
</cp:coreProperties>
</file>