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7B" w:rsidRPr="00807AD7" w:rsidRDefault="00286B7B" w:rsidP="004312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10808B" wp14:editId="5720183B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7B" w:rsidRPr="00845471" w:rsidRDefault="00286B7B" w:rsidP="004312D1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286B7B" w:rsidRPr="00893CFB" w:rsidRDefault="00286B7B" w:rsidP="004312D1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286B7B" w:rsidRPr="00893CFB" w:rsidRDefault="00286B7B" w:rsidP="004312D1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286B7B" w:rsidRPr="00893CFB" w:rsidRDefault="00286B7B" w:rsidP="004312D1">
      <w:pPr>
        <w:jc w:val="center"/>
        <w:rPr>
          <w:sz w:val="28"/>
          <w:szCs w:val="28"/>
        </w:rPr>
      </w:pPr>
    </w:p>
    <w:p w:rsidR="00286B7B" w:rsidRPr="00893CFB" w:rsidRDefault="00286B7B" w:rsidP="004312D1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286B7B" w:rsidRDefault="00286B7B" w:rsidP="00286B7B">
      <w:pPr>
        <w:rPr>
          <w:sz w:val="28"/>
          <w:szCs w:val="28"/>
        </w:rPr>
      </w:pPr>
    </w:p>
    <w:p w:rsidR="00286B7B" w:rsidRDefault="004312D1" w:rsidP="00286B7B">
      <w:pPr>
        <w:rPr>
          <w:sz w:val="28"/>
          <w:szCs w:val="28"/>
        </w:rPr>
      </w:pPr>
      <w:r>
        <w:rPr>
          <w:sz w:val="28"/>
          <w:szCs w:val="28"/>
        </w:rPr>
        <w:t>от 23.11.2017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145</w:t>
      </w:r>
    </w:p>
    <w:p w:rsidR="00286B7B" w:rsidRDefault="00286B7B" w:rsidP="00286B7B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286B7B" w:rsidRDefault="00286B7B" w:rsidP="00286B7B">
      <w:pPr>
        <w:tabs>
          <w:tab w:val="left" w:pos="8460"/>
        </w:tabs>
        <w:rPr>
          <w:sz w:val="28"/>
          <w:szCs w:val="28"/>
        </w:rPr>
      </w:pPr>
    </w:p>
    <w:p w:rsidR="004312D1" w:rsidRDefault="004312D1" w:rsidP="00286B7B">
      <w:pPr>
        <w:tabs>
          <w:tab w:val="left" w:pos="8460"/>
        </w:tabs>
        <w:rPr>
          <w:sz w:val="28"/>
          <w:szCs w:val="28"/>
        </w:rPr>
      </w:pPr>
    </w:p>
    <w:p w:rsidR="00286B7B" w:rsidRDefault="00286B7B" w:rsidP="00286B7B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4312D1" w:rsidRPr="00BC5D2E" w:rsidRDefault="004312D1" w:rsidP="00286B7B">
      <w:pPr>
        <w:jc w:val="center"/>
        <w:rPr>
          <w:b/>
          <w:sz w:val="28"/>
          <w:szCs w:val="28"/>
        </w:rPr>
      </w:pPr>
    </w:p>
    <w:p w:rsidR="00286B7B" w:rsidRPr="00BC5D2E" w:rsidRDefault="00286B7B" w:rsidP="00286B7B">
      <w:pPr>
        <w:jc w:val="center"/>
        <w:rPr>
          <w:sz w:val="28"/>
          <w:szCs w:val="28"/>
        </w:rPr>
      </w:pPr>
    </w:p>
    <w:p w:rsidR="00286B7B" w:rsidRDefault="00286B7B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4E07FA">
        <w:rPr>
          <w:sz w:val="28"/>
          <w:szCs w:val="28"/>
        </w:rPr>
        <w:t xml:space="preserve">В  соответствии с </w:t>
      </w:r>
      <w:r w:rsidRPr="00AA3265">
        <w:rPr>
          <w:sz w:val="28"/>
          <w:szCs w:val="28"/>
        </w:rPr>
        <w:t xml:space="preserve">Федеральным законом от </w:t>
      </w:r>
      <w:r w:rsidR="00072D17">
        <w:rPr>
          <w:sz w:val="28"/>
          <w:szCs w:val="28"/>
        </w:rPr>
        <w:t>30</w:t>
      </w:r>
      <w:r w:rsidRPr="00AA3265">
        <w:rPr>
          <w:sz w:val="28"/>
          <w:szCs w:val="28"/>
        </w:rPr>
        <w:t xml:space="preserve"> </w:t>
      </w:r>
      <w:r w:rsidR="00072D17">
        <w:rPr>
          <w:sz w:val="28"/>
          <w:szCs w:val="28"/>
        </w:rPr>
        <w:t>сентября 2017</w:t>
      </w:r>
      <w:r w:rsidRPr="00AA3265">
        <w:rPr>
          <w:sz w:val="28"/>
          <w:szCs w:val="28"/>
        </w:rPr>
        <w:t xml:space="preserve"> года № </w:t>
      </w:r>
      <w:r w:rsidR="00072D17">
        <w:rPr>
          <w:sz w:val="28"/>
          <w:szCs w:val="28"/>
        </w:rPr>
        <w:t>286</w:t>
      </w:r>
      <w:r w:rsidRPr="00AA3265">
        <w:rPr>
          <w:sz w:val="28"/>
          <w:szCs w:val="28"/>
        </w:rPr>
        <w:t>-ФЗ «</w:t>
      </w:r>
      <w:r w:rsidR="00072D17">
        <w:rPr>
          <w:sz w:val="28"/>
          <w:szCs w:val="28"/>
        </w:rPr>
        <w:t>О внесении изменений в часть вторую Налогового кодекса Российской Федерации и отдельные законодательные акты</w:t>
      </w:r>
      <w:r w:rsidRPr="00AA3265">
        <w:rPr>
          <w:sz w:val="28"/>
          <w:szCs w:val="28"/>
        </w:rPr>
        <w:t xml:space="preserve"> Российской Федерации»</w:t>
      </w:r>
      <w:r w:rsidRPr="00893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>главой 32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072D17" w:rsidRDefault="00072D17" w:rsidP="00072D17">
      <w:pPr>
        <w:pStyle w:val="a5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6D23D6" w:rsidRDefault="006D23D6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hyperlink r:id="rId7" w:anchor="dst10411" w:history="1">
        <w:r w:rsidR="002569F9" w:rsidRP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 </w:t>
        </w:r>
        <w:r w:rsidR="002569F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</w:hyperlink>
      <w:r w:rsidR="002569F9" w:rsidRPr="002569F9">
        <w:rPr>
          <w:rFonts w:ascii="Times New Roman" w:hAnsi="Times New Roman"/>
          <w:sz w:val="28"/>
          <w:szCs w:val="28"/>
          <w:shd w:val="clear" w:color="auto" w:fill="FFFFFF"/>
        </w:rPr>
        <w:t> изложить в следующей редакции:</w:t>
      </w:r>
    </w:p>
    <w:p w:rsidR="002569F9" w:rsidRPr="002F3CAE" w:rsidRDefault="002569F9" w:rsidP="002569F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2.У</w:t>
      </w:r>
      <w:r w:rsidRPr="002F3CAE">
        <w:rPr>
          <w:sz w:val="28"/>
          <w:szCs w:val="28"/>
        </w:rPr>
        <w:t xml:space="preserve">становить </w:t>
      </w:r>
      <w:proofErr w:type="gramStart"/>
      <w:r>
        <w:rPr>
          <w:sz w:val="28"/>
          <w:szCs w:val="28"/>
        </w:rPr>
        <w:t>налог</w:t>
      </w:r>
      <w:proofErr w:type="gramEnd"/>
      <w:r>
        <w:rPr>
          <w:sz w:val="28"/>
          <w:szCs w:val="28"/>
        </w:rPr>
        <w:t xml:space="preserve"> </w:t>
      </w:r>
      <w:r w:rsidRPr="002F3CAE">
        <w:rPr>
          <w:sz w:val="28"/>
          <w:szCs w:val="28"/>
        </w:rPr>
        <w:t>на имуще</w:t>
      </w:r>
      <w:r>
        <w:rPr>
          <w:sz w:val="28"/>
          <w:szCs w:val="28"/>
        </w:rPr>
        <w:t xml:space="preserve">ство физических лиц исходя из кадастровой стоимости объекта налогообложения </w:t>
      </w:r>
      <w:r w:rsidRPr="002F3CAE">
        <w:rPr>
          <w:sz w:val="28"/>
          <w:szCs w:val="28"/>
          <w:lang w:eastAsia="en-US"/>
        </w:rPr>
        <w:t>налоговые ставки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следующих размерах</w:t>
      </w:r>
      <w:r w:rsidRPr="002F3CAE">
        <w:rPr>
          <w:sz w:val="28"/>
          <w:szCs w:val="28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1856"/>
      </w:tblGrid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2569F9" w:rsidRPr="002F3CAE" w:rsidTr="00E7600C">
        <w:trPr>
          <w:trHeight w:val="34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жилые дома, квартиры, комнаты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ab/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  <w:p w:rsidR="002569F9" w:rsidRPr="002F3CAE" w:rsidRDefault="002569F9" w:rsidP="00E7600C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</w:t>
            </w:r>
            <w:r>
              <w:rPr>
                <w:sz w:val="28"/>
                <w:szCs w:val="28"/>
                <w:lang w:eastAsia="en-US"/>
              </w:rPr>
              <w:t>т хотя бы один жилой дом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2F3CAE"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 w:rsidRPr="002F3CAE">
              <w:rPr>
                <w:sz w:val="28"/>
                <w:szCs w:val="28"/>
                <w:lang w:eastAsia="en-US"/>
              </w:rPr>
              <w:t>-места;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F3CAE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2F3CAE">
              <w:rPr>
                <w:sz w:val="28"/>
                <w:szCs w:val="28"/>
                <w:lang w:eastAsia="en-US"/>
              </w:rPr>
              <w:t xml:space="preserve"> и которые расположены на </w:t>
            </w:r>
            <w:r w:rsidRPr="002F3CAE">
              <w:rPr>
                <w:sz w:val="28"/>
                <w:szCs w:val="28"/>
                <w:lang w:eastAsia="en-US"/>
              </w:rPr>
              <w:lastRenderedPageBreak/>
              <w:t>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rPr>
          <w:trHeight w:val="84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F9" w:rsidRPr="00B369A0" w:rsidRDefault="002569F9" w:rsidP="00E7600C">
            <w:pPr>
              <w:pStyle w:val="a8"/>
              <w:spacing w:line="276" w:lineRule="auto"/>
              <w:rPr>
                <w:sz w:val="28"/>
                <w:szCs w:val="28"/>
              </w:rPr>
            </w:pPr>
            <w:r w:rsidRPr="00B36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объекты налогообложения, включенные в перечень, определяемый в соответствии с </w:t>
            </w:r>
            <w:hyperlink r:id="rId8" w:history="1">
              <w:r w:rsidRPr="00B369A0">
                <w:rPr>
                  <w:rStyle w:val="a7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9" w:history="1">
              <w:proofErr w:type="spellStart"/>
              <w:r w:rsidRPr="00B369A0">
                <w:rPr>
                  <w:rStyle w:val="a7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7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;(</w:t>
            </w:r>
            <w:proofErr w:type="gramEnd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69F9" w:rsidRPr="002F3CAE" w:rsidRDefault="002569F9" w:rsidP="00E7600C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  <w:p w:rsidR="002569F9" w:rsidRPr="00C21FB2" w:rsidRDefault="002569F9" w:rsidP="00E7600C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rPr>
          <w:trHeight w:val="67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2569F9" w:rsidRPr="002F3CAE" w:rsidTr="00E7600C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3) прочие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F9" w:rsidRPr="002F3CAE" w:rsidRDefault="002569F9" w:rsidP="00E760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AC6228" w:rsidRDefault="00AC6228" w:rsidP="00AC6228">
      <w:pPr>
        <w:pStyle w:val="a9"/>
        <w:ind w:right="21" w:firstLine="708"/>
        <w:jc w:val="both"/>
        <w:rPr>
          <w:sz w:val="28"/>
          <w:szCs w:val="28"/>
        </w:rPr>
      </w:pPr>
    </w:p>
    <w:p w:rsidR="002569F9" w:rsidRDefault="00AC6228" w:rsidP="00AC6228">
      <w:pPr>
        <w:pStyle w:val="a9"/>
        <w:ind w:right="21" w:firstLine="708"/>
        <w:jc w:val="both"/>
        <w:rPr>
          <w:sz w:val="28"/>
          <w:szCs w:val="28"/>
        </w:rPr>
      </w:pPr>
      <w:r w:rsidRPr="004E07FA">
        <w:rPr>
          <w:sz w:val="28"/>
          <w:szCs w:val="28"/>
        </w:rPr>
        <w:t xml:space="preserve">2) </w:t>
      </w:r>
      <w:r w:rsidR="0067355A">
        <w:rPr>
          <w:sz w:val="28"/>
          <w:szCs w:val="28"/>
        </w:rPr>
        <w:t>строку</w:t>
      </w:r>
      <w:r w:rsidRPr="004E07FA">
        <w:rPr>
          <w:sz w:val="28"/>
          <w:szCs w:val="28"/>
        </w:rPr>
        <w:t xml:space="preserve"> 2 таблицы </w:t>
      </w:r>
      <w:r w:rsidR="0067355A">
        <w:rPr>
          <w:sz w:val="28"/>
          <w:szCs w:val="28"/>
        </w:rPr>
        <w:t xml:space="preserve">пункта </w:t>
      </w:r>
      <w:r w:rsidRPr="004E07FA">
        <w:rPr>
          <w:sz w:val="28"/>
          <w:szCs w:val="28"/>
        </w:rPr>
        <w:t>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8770"/>
      </w:tblGrid>
      <w:tr w:rsidR="00AC6228" w:rsidTr="00E7600C">
        <w:tc>
          <w:tcPr>
            <w:tcW w:w="817" w:type="dxa"/>
          </w:tcPr>
          <w:p w:rsidR="00AC6228" w:rsidRDefault="00AC6228" w:rsidP="00E76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9037" w:type="dxa"/>
          </w:tcPr>
          <w:p w:rsidR="00AC6228" w:rsidRDefault="00AC6228" w:rsidP="00E760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100 % налога – семьи погибших и пропавших без вести участников боевых действий.</w:t>
            </w:r>
          </w:p>
        </w:tc>
      </w:tr>
    </w:tbl>
    <w:p w:rsidR="00AC6228" w:rsidRDefault="00AC6228" w:rsidP="006D23D6">
      <w:pPr>
        <w:pStyle w:val="a5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5 изложить в следующей редакции:</w:t>
      </w:r>
    </w:p>
    <w:p w:rsidR="00AC6228" w:rsidRPr="00AC6228" w:rsidRDefault="00AC6228" w:rsidP="00AC62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C6228">
        <w:rPr>
          <w:color w:val="000000"/>
          <w:sz w:val="28"/>
          <w:szCs w:val="28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C6228" w:rsidRDefault="00AC6228" w:rsidP="00AC622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100078"/>
      <w:bookmarkEnd w:id="1"/>
      <w:r w:rsidRPr="00AC6228">
        <w:rPr>
          <w:color w:val="000000"/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пунктом 3 статьи 361.1 </w:t>
      </w:r>
      <w:r>
        <w:rPr>
          <w:color w:val="000000"/>
          <w:sz w:val="28"/>
          <w:szCs w:val="28"/>
        </w:rPr>
        <w:t>НК РФ</w:t>
      </w:r>
      <w:r w:rsidRPr="00AC6228">
        <w:rPr>
          <w:color w:val="000000"/>
          <w:sz w:val="28"/>
          <w:szCs w:val="28"/>
        </w:rPr>
        <w:t>.</w:t>
      </w:r>
    </w:p>
    <w:p w:rsidR="007C6198" w:rsidRPr="007C6198" w:rsidRDefault="007C6198" w:rsidP="007C619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7C6198">
        <w:rPr>
          <w:color w:val="000000"/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7C6198" w:rsidRPr="007C6198" w:rsidRDefault="007C6198" w:rsidP="007C619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7C6198">
        <w:rPr>
          <w:color w:val="000000"/>
          <w:sz w:val="28"/>
          <w:szCs w:val="28"/>
        </w:rPr>
        <w:t>При возникновении права на льготу в течени</w:t>
      </w:r>
      <w:proofErr w:type="gramStart"/>
      <w:r w:rsidRPr="007C6198">
        <w:rPr>
          <w:color w:val="000000"/>
          <w:sz w:val="28"/>
          <w:szCs w:val="28"/>
        </w:rPr>
        <w:t>и</w:t>
      </w:r>
      <w:proofErr w:type="gramEnd"/>
      <w:r w:rsidRPr="007C6198">
        <w:rPr>
          <w:color w:val="000000"/>
          <w:sz w:val="28"/>
          <w:szCs w:val="28"/>
        </w:rPr>
        <w:t xml:space="preserve"> календарного года перерасчет налога производится с месяца, в котором возникло это право. </w:t>
      </w:r>
    </w:p>
    <w:p w:rsidR="007C6198" w:rsidRDefault="007C6198" w:rsidP="007C619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7C6198">
        <w:rPr>
          <w:color w:val="000000"/>
          <w:sz w:val="28"/>
          <w:szCs w:val="28"/>
        </w:rPr>
        <w:t xml:space="preserve">В случае обращения с заявлением о  представлении 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возникновения у налогоплательщика права на </w:t>
      </w:r>
      <w:r>
        <w:rPr>
          <w:color w:val="000000"/>
          <w:sz w:val="28"/>
          <w:szCs w:val="28"/>
        </w:rPr>
        <w:t>налоговую льготу.</w:t>
      </w:r>
    </w:p>
    <w:p w:rsidR="00286688" w:rsidRDefault="00286688" w:rsidP="007C61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опубликованию.</w:t>
      </w:r>
    </w:p>
    <w:p w:rsidR="00621CCD" w:rsidRDefault="00286688" w:rsidP="00621C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198">
        <w:rPr>
          <w:sz w:val="28"/>
          <w:szCs w:val="28"/>
        </w:rPr>
        <w:t>.</w:t>
      </w:r>
      <w:r w:rsidR="007C6198" w:rsidRPr="007C6198">
        <w:rPr>
          <w:sz w:val="28"/>
          <w:szCs w:val="28"/>
        </w:rPr>
        <w:t xml:space="preserve"> Решение вступает в силу с 1 января 2018 года, но не ранее чем по истечении одного месяца со дня</w:t>
      </w:r>
      <w:r w:rsidR="00621CCD">
        <w:rPr>
          <w:sz w:val="28"/>
          <w:szCs w:val="28"/>
        </w:rPr>
        <w:t xml:space="preserve"> его официального опубликования </w:t>
      </w:r>
      <w:r w:rsidR="00621CCD" w:rsidRPr="00621CCD">
        <w:rPr>
          <w:sz w:val="28"/>
          <w:szCs w:val="28"/>
        </w:rPr>
        <w:t>и не ранее 1-го числа очередного налогового периода.</w:t>
      </w:r>
    </w:p>
    <w:p w:rsidR="007C6198" w:rsidRDefault="007C6198" w:rsidP="007C6198">
      <w:pPr>
        <w:ind w:firstLine="567"/>
        <w:jc w:val="both"/>
        <w:rPr>
          <w:sz w:val="28"/>
          <w:szCs w:val="28"/>
        </w:rPr>
      </w:pPr>
    </w:p>
    <w:p w:rsidR="00286688" w:rsidRDefault="00286688" w:rsidP="00286688">
      <w:pPr>
        <w:ind w:firstLine="567"/>
        <w:jc w:val="both"/>
        <w:rPr>
          <w:sz w:val="28"/>
          <w:szCs w:val="28"/>
        </w:rPr>
      </w:pPr>
    </w:p>
    <w:p w:rsidR="00286688" w:rsidRDefault="00286688" w:rsidP="00286688">
      <w:pPr>
        <w:jc w:val="both"/>
        <w:rPr>
          <w:sz w:val="28"/>
          <w:szCs w:val="28"/>
        </w:rPr>
      </w:pP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AC6228" w:rsidRDefault="00AC6228" w:rsidP="00AC622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AC6228" w:rsidRPr="007C6198" w:rsidRDefault="00AC6228" w:rsidP="007C6198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П. Д. </w:t>
      </w:r>
      <w:proofErr w:type="spellStart"/>
      <w:r>
        <w:rPr>
          <w:color w:val="000000"/>
          <w:sz w:val="28"/>
          <w:szCs w:val="28"/>
        </w:rPr>
        <w:t>Багмут</w:t>
      </w:r>
      <w:proofErr w:type="spellEnd"/>
    </w:p>
    <w:p w:rsidR="00072D17" w:rsidRPr="004E07FA" w:rsidRDefault="00072D17" w:rsidP="00286B7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4DE2" w:rsidRDefault="00C94DE2" w:rsidP="00286B7B"/>
    <w:sectPr w:rsidR="00C94DE2" w:rsidSect="004312D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7E"/>
    <w:rsid w:val="00072D17"/>
    <w:rsid w:val="002569F9"/>
    <w:rsid w:val="00286688"/>
    <w:rsid w:val="00286B7B"/>
    <w:rsid w:val="004312D1"/>
    <w:rsid w:val="00621CCD"/>
    <w:rsid w:val="0067355A"/>
    <w:rsid w:val="006D23D6"/>
    <w:rsid w:val="007C6198"/>
    <w:rsid w:val="0085107E"/>
    <w:rsid w:val="008C23B6"/>
    <w:rsid w:val="00AC6228"/>
    <w:rsid w:val="00C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072D1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72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569F9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2569F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uiPriority w:val="99"/>
    <w:semiHidden/>
    <w:rsid w:val="00AC6228"/>
    <w:pPr>
      <w:ind w:right="4677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AC62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AC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65/2573b723f294419039974f75da8e928dfbe027c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378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BAAF-1C36-42DC-A5B4-825FEC2E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2017-11-20T11:33:00Z</dcterms:created>
  <dcterms:modified xsi:type="dcterms:W3CDTF">2017-11-28T07:56:00Z</dcterms:modified>
</cp:coreProperties>
</file>