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B" w:rsidRDefault="008B612B" w:rsidP="005B24F2">
      <w:pPr>
        <w:jc w:val="center"/>
        <w:outlineLvl w:val="0"/>
        <w:rPr>
          <w:sz w:val="28"/>
          <w:szCs w:val="28"/>
        </w:rPr>
      </w:pPr>
      <w:r w:rsidRPr="00D16E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7.8pt">
            <v:imagedata r:id="rId5" o:title=""/>
          </v:shape>
        </w:pict>
      </w:r>
    </w:p>
    <w:p w:rsidR="008B612B" w:rsidRPr="00BE637D" w:rsidRDefault="008B612B" w:rsidP="005B24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B612B" w:rsidRDefault="008B612B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B612B" w:rsidRDefault="008B612B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8B612B" w:rsidRDefault="008B612B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612B" w:rsidRDefault="008B612B" w:rsidP="005B24F2">
      <w:pPr>
        <w:jc w:val="center"/>
        <w:rPr>
          <w:b/>
          <w:sz w:val="28"/>
          <w:szCs w:val="28"/>
        </w:rPr>
      </w:pPr>
    </w:p>
    <w:p w:rsidR="008B612B" w:rsidRDefault="008B612B" w:rsidP="005B24F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B612B" w:rsidRDefault="008B612B" w:rsidP="005B24F2">
      <w:pPr>
        <w:rPr>
          <w:sz w:val="28"/>
          <w:szCs w:val="28"/>
        </w:rPr>
      </w:pPr>
    </w:p>
    <w:p w:rsidR="008B612B" w:rsidRDefault="008B612B" w:rsidP="005B24F2">
      <w:r>
        <w:t xml:space="preserve">от 31.10.2016 года                                                                                                         № 90      </w:t>
      </w:r>
    </w:p>
    <w:p w:rsidR="008B612B" w:rsidRDefault="008B612B" w:rsidP="005B24F2">
      <w:pPr>
        <w:jc w:val="center"/>
      </w:pPr>
      <w:r>
        <w:t>хутор Адагум</w:t>
      </w:r>
    </w:p>
    <w:p w:rsidR="008B612B" w:rsidRDefault="008B612B" w:rsidP="002F3CAE">
      <w:pPr>
        <w:tabs>
          <w:tab w:val="left" w:pos="720"/>
        </w:tabs>
        <w:jc w:val="both"/>
        <w:rPr>
          <w:sz w:val="27"/>
          <w:szCs w:val="27"/>
        </w:rPr>
      </w:pPr>
    </w:p>
    <w:p w:rsidR="008B612B" w:rsidRDefault="008B612B" w:rsidP="002F3CAE">
      <w:pPr>
        <w:tabs>
          <w:tab w:val="left" w:pos="720"/>
        </w:tabs>
        <w:jc w:val="both"/>
        <w:rPr>
          <w:sz w:val="27"/>
          <w:szCs w:val="27"/>
        </w:rPr>
      </w:pPr>
    </w:p>
    <w:p w:rsidR="008B612B" w:rsidRPr="002F3CAE" w:rsidRDefault="008B612B" w:rsidP="00E40467">
      <w:pPr>
        <w:tabs>
          <w:tab w:val="left" w:pos="8460"/>
        </w:tabs>
        <w:rPr>
          <w:sz w:val="28"/>
          <w:szCs w:val="28"/>
        </w:rPr>
      </w:pPr>
    </w:p>
    <w:p w:rsidR="008B612B" w:rsidRDefault="008B612B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>Об установлении налога на имущество физических</w:t>
      </w:r>
      <w:r>
        <w:rPr>
          <w:b/>
          <w:sz w:val="28"/>
          <w:szCs w:val="28"/>
        </w:rPr>
        <w:t xml:space="preserve"> лиц на территории Адагумского</w:t>
      </w:r>
      <w:r w:rsidRPr="002F3CAE">
        <w:rPr>
          <w:b/>
          <w:sz w:val="28"/>
          <w:szCs w:val="28"/>
        </w:rPr>
        <w:t xml:space="preserve"> сельского поселения Крымского района</w:t>
      </w:r>
    </w:p>
    <w:p w:rsidR="008B612B" w:rsidRDefault="008B612B" w:rsidP="00E40467">
      <w:pPr>
        <w:jc w:val="center"/>
        <w:rPr>
          <w:b/>
          <w:sz w:val="28"/>
          <w:szCs w:val="28"/>
        </w:rPr>
      </w:pPr>
    </w:p>
    <w:p w:rsidR="008B612B" w:rsidRDefault="008B612B" w:rsidP="00E40467">
      <w:pPr>
        <w:jc w:val="center"/>
        <w:rPr>
          <w:b/>
          <w:sz w:val="28"/>
          <w:szCs w:val="28"/>
        </w:rPr>
      </w:pPr>
    </w:p>
    <w:p w:rsidR="008B612B" w:rsidRDefault="008B612B" w:rsidP="00E40467">
      <w:pPr>
        <w:jc w:val="center"/>
        <w:rPr>
          <w:b/>
          <w:sz w:val="28"/>
          <w:szCs w:val="28"/>
        </w:rPr>
      </w:pPr>
    </w:p>
    <w:p w:rsidR="008B612B" w:rsidRDefault="008B612B" w:rsidP="006608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 главой 32 Налогового кодекса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установления и введения  на территории Адагумского сельского поселения Крымского района  налога на имущество физических лиц, Совет Адагумского сельского поселения Крымского района, р е ш и л:</w:t>
      </w:r>
    </w:p>
    <w:p w:rsidR="008B612B" w:rsidRPr="002F3CAE" w:rsidRDefault="008B612B" w:rsidP="00660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Настоящим 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лиц, обладающих правом собственности на имущество, признаваемое объектом налогообложения в соответствии со статьей 401 Налогового кодекса Российской Федерации (далее – налог), а также устанавливаются налоговые льготы</w:t>
      </w:r>
    </w:p>
    <w:p w:rsidR="008B612B" w:rsidRPr="002F3CAE" w:rsidRDefault="008B612B" w:rsidP="00684C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Руководствуясь статьей 406 Налогового кодекса Российской Федерации </w:t>
      </w:r>
      <w:r>
        <w:rPr>
          <w:sz w:val="28"/>
          <w:szCs w:val="28"/>
        </w:rPr>
        <w:t>Совет Адагумского</w:t>
      </w:r>
      <w:r w:rsidRPr="002F3CAE">
        <w:rPr>
          <w:sz w:val="28"/>
          <w:szCs w:val="28"/>
        </w:rPr>
        <w:t xml:space="preserve"> сельского поселения Крымского района, р е ш и л:</w:t>
      </w:r>
    </w:p>
    <w:p w:rsidR="008B612B" w:rsidRDefault="008B612B" w:rsidP="00684CC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0" w:name="_GoBack"/>
      <w:r w:rsidRPr="002F3CAE">
        <w:rPr>
          <w:sz w:val="28"/>
          <w:szCs w:val="28"/>
        </w:rPr>
        <w:t>1.</w:t>
      </w:r>
      <w:r>
        <w:rPr>
          <w:sz w:val="28"/>
          <w:szCs w:val="28"/>
        </w:rPr>
        <w:t xml:space="preserve">Настоящим решением в  </w:t>
      </w:r>
      <w:r w:rsidRPr="002F3CAE">
        <w:rPr>
          <w:sz w:val="28"/>
          <w:szCs w:val="28"/>
          <w:lang w:eastAsia="en-US"/>
        </w:rPr>
        <w:t xml:space="preserve"> соответствии с </w:t>
      </w:r>
      <w:r>
        <w:rPr>
          <w:sz w:val="28"/>
          <w:szCs w:val="28"/>
          <w:lang w:eastAsia="en-US"/>
        </w:rPr>
        <w:t xml:space="preserve">гл.32 Налогового кодекса </w:t>
      </w:r>
      <w:bookmarkEnd w:id="0"/>
      <w:r>
        <w:rPr>
          <w:sz w:val="28"/>
          <w:szCs w:val="28"/>
          <w:lang w:eastAsia="en-US"/>
        </w:rPr>
        <w:t>Российской Федерации «Налог на имущество физических лиц» определяются налоговые ставки на имущество физических лиц и устанавливаются налоговые льготы.</w:t>
      </w:r>
    </w:p>
    <w:p w:rsidR="008B612B" w:rsidRPr="002F3CAE" w:rsidRDefault="008B612B" w:rsidP="00684CC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2.У</w:t>
      </w:r>
      <w:r w:rsidRPr="002F3CAE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налог </w:t>
      </w:r>
      <w:r w:rsidRPr="002F3CAE">
        <w:rPr>
          <w:sz w:val="28"/>
          <w:szCs w:val="28"/>
        </w:rPr>
        <w:t>на имуще</w:t>
      </w:r>
      <w:r>
        <w:rPr>
          <w:sz w:val="28"/>
          <w:szCs w:val="28"/>
        </w:rPr>
        <w:t xml:space="preserve">ство физических лиц исходя из кадастровой стоимости объекта налогообложения </w:t>
      </w:r>
      <w:r w:rsidRPr="002F3CAE">
        <w:rPr>
          <w:sz w:val="28"/>
          <w:szCs w:val="28"/>
          <w:lang w:eastAsia="en-US"/>
        </w:rPr>
        <w:t>налоговые ставки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следующих размерах</w:t>
      </w:r>
      <w:r w:rsidRPr="002F3CAE">
        <w:rPr>
          <w:sz w:val="28"/>
          <w:szCs w:val="28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797"/>
        <w:gridCol w:w="1856"/>
      </w:tblGrid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8B612B" w:rsidRPr="002F3CAE" w:rsidTr="009B52E3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1) жилые дома, жилые помещения (квартира, комната);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612B" w:rsidRPr="002F3CAE" w:rsidRDefault="008B612B" w:rsidP="00FE573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8B612B" w:rsidRPr="002F3CAE" w:rsidRDefault="008B612B" w:rsidP="00FE573C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гаражи и машино-места;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B612B" w:rsidRPr="002F3CAE" w:rsidTr="009B52E3">
        <w:trPr>
          <w:trHeight w:val="84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B" w:rsidRPr="00B369A0" w:rsidRDefault="008B612B" w:rsidP="00FE573C">
            <w:pPr>
              <w:pStyle w:val="a"/>
              <w:spacing w:line="276" w:lineRule="auto"/>
              <w:rPr>
                <w:sz w:val="28"/>
                <w:szCs w:val="28"/>
              </w:rPr>
            </w:pPr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Pr="00B369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7" w:history="1">
              <w:r w:rsidRPr="00B369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абз. 2 п. 10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РФ;(Офисы, объекты торговли, общественного питания, бытового обслуживания)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612B" w:rsidRPr="002F3CAE" w:rsidRDefault="008B612B" w:rsidP="00FE573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  <w:p w:rsidR="008B612B" w:rsidRPr="00C21FB2" w:rsidRDefault="008B612B" w:rsidP="00FE573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612B" w:rsidRPr="002F3CAE" w:rsidTr="009B52E3">
        <w:trPr>
          <w:trHeight w:val="67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8B612B" w:rsidRPr="002F3CAE" w:rsidTr="009B52E3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3) прочие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2B" w:rsidRPr="002F3CAE" w:rsidRDefault="008B612B" w:rsidP="00FE57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8B612B" w:rsidRPr="002F3CAE" w:rsidRDefault="008B612B" w:rsidP="00FE573C">
      <w:pPr>
        <w:pStyle w:val="BodyText"/>
        <w:ind w:right="21"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2F3CAE">
        <w:rPr>
          <w:sz w:val="28"/>
          <w:szCs w:val="28"/>
        </w:rPr>
        <w:t xml:space="preserve">Освободить от уплаты налога на имущество физических лиц следующие категории налогоплательщиков: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8864"/>
      </w:tblGrid>
      <w:tr w:rsidR="008B612B" w:rsidRPr="002F3CAE" w:rsidTr="009B52E3">
        <w:tc>
          <w:tcPr>
            <w:tcW w:w="784" w:type="dxa"/>
          </w:tcPr>
          <w:p w:rsidR="008B612B" w:rsidRPr="002F3CAE" w:rsidRDefault="008B612B" w:rsidP="00FE573C">
            <w:pPr>
              <w:pStyle w:val="BodyText"/>
              <w:ind w:right="21"/>
              <w:rPr>
                <w:sz w:val="28"/>
                <w:szCs w:val="28"/>
              </w:rPr>
            </w:pPr>
            <w:r w:rsidRPr="002F3CAE">
              <w:rPr>
                <w:sz w:val="28"/>
                <w:szCs w:val="28"/>
              </w:rPr>
              <w:t>1</w:t>
            </w:r>
          </w:p>
        </w:tc>
        <w:tc>
          <w:tcPr>
            <w:tcW w:w="8864" w:type="dxa"/>
          </w:tcPr>
          <w:p w:rsidR="008B612B" w:rsidRPr="002F3CAE" w:rsidRDefault="008B612B" w:rsidP="00FE573C">
            <w:pPr>
              <w:pStyle w:val="BodyText"/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</w:t>
            </w:r>
            <w:r w:rsidRPr="002F3CAE">
              <w:rPr>
                <w:sz w:val="28"/>
                <w:szCs w:val="28"/>
              </w:rPr>
              <w:t>% налога - многодетные семьи, имеющие 3 и более несовершеннолетних детей</w:t>
            </w:r>
          </w:p>
        </w:tc>
      </w:tr>
      <w:tr w:rsidR="008B612B" w:rsidRPr="002F3CAE" w:rsidTr="009B52E3">
        <w:tc>
          <w:tcPr>
            <w:tcW w:w="784" w:type="dxa"/>
          </w:tcPr>
          <w:p w:rsidR="008B612B" w:rsidRPr="002F3CAE" w:rsidRDefault="008B612B" w:rsidP="00FE573C">
            <w:pPr>
              <w:pStyle w:val="BodyText"/>
              <w:ind w:right="21"/>
              <w:rPr>
                <w:sz w:val="28"/>
                <w:szCs w:val="28"/>
              </w:rPr>
            </w:pPr>
            <w:r w:rsidRPr="002F3CAE">
              <w:rPr>
                <w:sz w:val="28"/>
                <w:szCs w:val="28"/>
              </w:rPr>
              <w:t>2</w:t>
            </w:r>
          </w:p>
        </w:tc>
        <w:tc>
          <w:tcPr>
            <w:tcW w:w="8864" w:type="dxa"/>
          </w:tcPr>
          <w:p w:rsidR="008B612B" w:rsidRPr="002F3CAE" w:rsidRDefault="008B612B" w:rsidP="00FE573C">
            <w:pPr>
              <w:pStyle w:val="BodyText"/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50</w:t>
            </w:r>
            <w:r w:rsidRPr="002F3CAE">
              <w:rPr>
                <w:sz w:val="28"/>
                <w:szCs w:val="28"/>
              </w:rPr>
              <w:t>% налога – родители погибших и пропавших без вести участников боевых действий.</w:t>
            </w:r>
          </w:p>
        </w:tc>
      </w:tr>
    </w:tbl>
    <w:p w:rsidR="008B612B" w:rsidRPr="002F3CAE" w:rsidRDefault="008B612B" w:rsidP="00A76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3CAE">
        <w:rPr>
          <w:sz w:val="28"/>
          <w:szCs w:val="28"/>
        </w:rPr>
        <w:t>.Налоговая льгота предоставляется в отношении одного объекта каждого вида налогообложения по выбору налогоплательщика вне зависимости от количества оснований для применения налоговых льгот.</w:t>
      </w:r>
    </w:p>
    <w:p w:rsidR="008B612B" w:rsidRPr="002F3CAE" w:rsidRDefault="008B612B" w:rsidP="00A76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CAE">
        <w:rPr>
          <w:sz w:val="28"/>
          <w:szCs w:val="28"/>
        </w:rPr>
        <w:t>.Налогоплательщики, имеющие право на налоговые льготы, установленные п.</w:t>
      </w:r>
      <w:r>
        <w:rPr>
          <w:sz w:val="28"/>
          <w:szCs w:val="28"/>
        </w:rPr>
        <w:t>3</w:t>
      </w:r>
      <w:r w:rsidRPr="002F3CAE">
        <w:rPr>
          <w:sz w:val="28"/>
          <w:szCs w:val="28"/>
        </w:rPr>
        <w:t xml:space="preserve"> данного решения, должны самостоятельно предоставить в налоговый орган заявление и документы, подтверждающие такое право.</w:t>
      </w:r>
    </w:p>
    <w:p w:rsidR="008B612B" w:rsidRPr="00135A92" w:rsidRDefault="008B612B" w:rsidP="00E40467">
      <w:pPr>
        <w:pStyle w:val="BodyText"/>
        <w:ind w:right="-82" w:firstLine="851"/>
        <w:jc w:val="both"/>
        <w:rPr>
          <w:sz w:val="28"/>
          <w:szCs w:val="28"/>
        </w:rPr>
      </w:pPr>
      <w:r w:rsidRPr="00135A92">
        <w:rPr>
          <w:sz w:val="28"/>
          <w:szCs w:val="28"/>
        </w:rPr>
        <w:t>6.Льготы, предусмотренные ст. 407НК РФ, на территории Адагумского сельского поселения действуют в полном объёме.</w:t>
      </w:r>
    </w:p>
    <w:p w:rsidR="008B612B" w:rsidRPr="002F3CAE" w:rsidRDefault="008B612B" w:rsidP="00D95ED3">
      <w:pPr>
        <w:pStyle w:val="BodyText"/>
        <w:ind w:right="-82" w:firstLine="8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3CAE">
        <w:rPr>
          <w:sz w:val="28"/>
          <w:szCs w:val="28"/>
        </w:rPr>
        <w:t>.Установить, что налоги, начисленные на имущество физических лиц, находящ</w:t>
      </w:r>
      <w:r>
        <w:rPr>
          <w:sz w:val="28"/>
          <w:szCs w:val="28"/>
        </w:rPr>
        <w:t>ееся на территории Адагумского</w:t>
      </w:r>
      <w:r w:rsidRPr="002F3CAE">
        <w:rPr>
          <w:sz w:val="28"/>
          <w:szCs w:val="28"/>
        </w:rPr>
        <w:t xml:space="preserve"> сельского поселения, зачисляютс</w:t>
      </w:r>
      <w:r>
        <w:rPr>
          <w:sz w:val="28"/>
          <w:szCs w:val="28"/>
        </w:rPr>
        <w:t>я в местный бюджет Адагумского</w:t>
      </w:r>
      <w:r w:rsidRPr="002F3CAE">
        <w:rPr>
          <w:sz w:val="28"/>
          <w:szCs w:val="28"/>
        </w:rPr>
        <w:t xml:space="preserve"> сельского поселения.</w:t>
      </w:r>
    </w:p>
    <w:p w:rsidR="008B612B" w:rsidRPr="002F3CAE" w:rsidRDefault="008B612B" w:rsidP="00A76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Pr="002F3CA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 решения Совета Адагумского</w:t>
      </w:r>
      <w:r w:rsidRPr="002F3CAE">
        <w:rPr>
          <w:sz w:val="28"/>
          <w:szCs w:val="28"/>
        </w:rPr>
        <w:t xml:space="preserve"> сельского поселения Крымского района:</w:t>
      </w:r>
    </w:p>
    <w:p w:rsidR="008B612B" w:rsidRPr="002F3CAE" w:rsidRDefault="008B612B" w:rsidP="00D95ED3">
      <w:pPr>
        <w:tabs>
          <w:tab w:val="left" w:pos="8460"/>
        </w:tabs>
        <w:rPr>
          <w:sz w:val="28"/>
          <w:szCs w:val="28"/>
        </w:rPr>
      </w:pPr>
      <w:r w:rsidRPr="002F3CAE">
        <w:rPr>
          <w:sz w:val="28"/>
          <w:szCs w:val="28"/>
        </w:rPr>
        <w:t xml:space="preserve">- № 12  от 21.11.2014г. « Об установлении налога на имущество физических </w:t>
      </w:r>
      <w:r>
        <w:rPr>
          <w:sz w:val="28"/>
          <w:szCs w:val="28"/>
        </w:rPr>
        <w:t>лиц на территории Адагумского</w:t>
      </w:r>
      <w:r w:rsidRPr="002F3CAE">
        <w:rPr>
          <w:sz w:val="28"/>
          <w:szCs w:val="28"/>
        </w:rPr>
        <w:t>сельского поселения Крымского района»;</w:t>
      </w:r>
    </w:p>
    <w:p w:rsidR="008B612B" w:rsidRPr="002F3CAE" w:rsidRDefault="008B612B" w:rsidP="00E40467">
      <w:pPr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№ </w:t>
      </w:r>
      <w:r>
        <w:rPr>
          <w:sz w:val="28"/>
          <w:szCs w:val="28"/>
        </w:rPr>
        <w:t>48от 23.11</w:t>
      </w:r>
      <w:r w:rsidRPr="002F3CAE">
        <w:rPr>
          <w:sz w:val="28"/>
          <w:szCs w:val="28"/>
        </w:rPr>
        <w:t>.2015г. «О внесении изменени</w:t>
      </w:r>
      <w:r>
        <w:rPr>
          <w:sz w:val="28"/>
          <w:szCs w:val="28"/>
        </w:rPr>
        <w:t>й в решение Совета Адагумского</w:t>
      </w:r>
      <w:r w:rsidRPr="002F3CAE">
        <w:rPr>
          <w:sz w:val="28"/>
          <w:szCs w:val="28"/>
        </w:rPr>
        <w:t xml:space="preserve"> сельского поселения Крымского района от 21.11.2014г.№12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Адагумского</w:t>
      </w:r>
      <w:r w:rsidRPr="002F3CAE">
        <w:rPr>
          <w:sz w:val="28"/>
          <w:szCs w:val="28"/>
        </w:rPr>
        <w:t xml:space="preserve"> сельского поселения Крымского района».</w:t>
      </w:r>
    </w:p>
    <w:p w:rsidR="008B612B" w:rsidRDefault="008B612B" w:rsidP="00E40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4CCF">
        <w:rPr>
          <w:sz w:val="28"/>
          <w:szCs w:val="28"/>
        </w:rPr>
        <w:t>.Ведущему специалисту</w:t>
      </w:r>
      <w:r>
        <w:rPr>
          <w:sz w:val="28"/>
          <w:szCs w:val="28"/>
        </w:rPr>
        <w:t xml:space="preserve"> администрации Адагумского</w:t>
      </w:r>
      <w:r w:rsidRPr="00684CCF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Крымского района Е.Г.Медведевой</w:t>
      </w:r>
      <w:r w:rsidRPr="00684CCF">
        <w:rPr>
          <w:sz w:val="28"/>
          <w:szCs w:val="28"/>
        </w:rPr>
        <w:t xml:space="preserve"> опубликовать настоящее решение в средствах массовой информации и обеспечить размещение  решения </w:t>
      </w:r>
    </w:p>
    <w:p w:rsidR="008B612B" w:rsidRPr="00684CCF" w:rsidRDefault="008B612B" w:rsidP="00FE573C">
      <w:pPr>
        <w:jc w:val="both"/>
        <w:rPr>
          <w:sz w:val="28"/>
          <w:szCs w:val="28"/>
        </w:rPr>
      </w:pPr>
      <w:r w:rsidRPr="00684CCF">
        <w:rPr>
          <w:sz w:val="28"/>
          <w:szCs w:val="28"/>
        </w:rPr>
        <w:t>на официальном с</w:t>
      </w:r>
      <w:r>
        <w:rPr>
          <w:sz w:val="28"/>
          <w:szCs w:val="28"/>
        </w:rPr>
        <w:t>айте администрации Адагумского</w:t>
      </w:r>
      <w:r w:rsidRPr="00684CCF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8B612B" w:rsidRDefault="008B612B" w:rsidP="004C7E50">
      <w:pPr>
        <w:tabs>
          <w:tab w:val="left" w:pos="720"/>
        </w:tabs>
        <w:jc w:val="both"/>
        <w:rPr>
          <w:sz w:val="28"/>
          <w:szCs w:val="28"/>
        </w:rPr>
      </w:pPr>
      <w:r w:rsidRPr="002F3CAE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2F3CAE">
        <w:rPr>
          <w:sz w:val="28"/>
          <w:szCs w:val="28"/>
        </w:rPr>
        <w:t>.Настоящее решение вступает в силу с 1 января 201</w:t>
      </w:r>
      <w:r>
        <w:rPr>
          <w:sz w:val="28"/>
          <w:szCs w:val="28"/>
        </w:rPr>
        <w:t>7</w:t>
      </w:r>
      <w:r w:rsidRPr="002F3CAE">
        <w:rPr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</w:p>
    <w:p w:rsidR="008B612B" w:rsidRDefault="008B612B" w:rsidP="004C7E50">
      <w:pPr>
        <w:tabs>
          <w:tab w:val="left" w:pos="720"/>
        </w:tabs>
        <w:jc w:val="both"/>
        <w:rPr>
          <w:sz w:val="28"/>
          <w:szCs w:val="28"/>
        </w:rPr>
      </w:pPr>
    </w:p>
    <w:p w:rsidR="008B612B" w:rsidRDefault="008B612B" w:rsidP="004C7E50">
      <w:pPr>
        <w:tabs>
          <w:tab w:val="left" w:pos="720"/>
        </w:tabs>
        <w:jc w:val="both"/>
        <w:rPr>
          <w:sz w:val="28"/>
          <w:szCs w:val="28"/>
        </w:rPr>
      </w:pPr>
    </w:p>
    <w:p w:rsidR="008B612B" w:rsidRDefault="008B612B" w:rsidP="004C7E50">
      <w:pPr>
        <w:tabs>
          <w:tab w:val="left" w:pos="720"/>
        </w:tabs>
        <w:jc w:val="both"/>
        <w:rPr>
          <w:sz w:val="28"/>
          <w:szCs w:val="28"/>
        </w:rPr>
      </w:pPr>
    </w:p>
    <w:p w:rsidR="008B612B" w:rsidRDefault="008B612B" w:rsidP="00E404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612B" w:rsidRPr="002F3CAE" w:rsidRDefault="008B612B" w:rsidP="00E40467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2F3CAE">
        <w:rPr>
          <w:sz w:val="28"/>
          <w:szCs w:val="28"/>
        </w:rPr>
        <w:t xml:space="preserve">  сельского поселения</w:t>
      </w:r>
    </w:p>
    <w:p w:rsidR="008B612B" w:rsidRPr="004B4BA3" w:rsidRDefault="008B612B" w:rsidP="00E40467">
      <w:pPr>
        <w:jc w:val="both"/>
      </w:pPr>
      <w:r>
        <w:rPr>
          <w:sz w:val="28"/>
          <w:szCs w:val="28"/>
        </w:rPr>
        <w:t>Крымского района                                                                              П.Д.Багмут</w:t>
      </w:r>
    </w:p>
    <w:p w:rsidR="008B612B" w:rsidRPr="004B4BA3" w:rsidRDefault="008B612B"/>
    <w:sectPr w:rsidR="008B612B" w:rsidRPr="004B4BA3" w:rsidSect="00FE573C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747D"/>
    <w:multiLevelType w:val="hybridMultilevel"/>
    <w:tmpl w:val="DD826334"/>
    <w:lvl w:ilvl="0" w:tplc="E920F5E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67"/>
    <w:rsid w:val="00135A92"/>
    <w:rsid w:val="00200ABE"/>
    <w:rsid w:val="0029091D"/>
    <w:rsid w:val="002F3CAE"/>
    <w:rsid w:val="002F4E24"/>
    <w:rsid w:val="004B4BA3"/>
    <w:rsid w:val="004C7E50"/>
    <w:rsid w:val="005B24F2"/>
    <w:rsid w:val="00660829"/>
    <w:rsid w:val="00684CCF"/>
    <w:rsid w:val="006A0A16"/>
    <w:rsid w:val="006A1FCB"/>
    <w:rsid w:val="006F370D"/>
    <w:rsid w:val="007C6361"/>
    <w:rsid w:val="008B612B"/>
    <w:rsid w:val="00923FE2"/>
    <w:rsid w:val="009B52E3"/>
    <w:rsid w:val="00A35D2A"/>
    <w:rsid w:val="00A76501"/>
    <w:rsid w:val="00B166A9"/>
    <w:rsid w:val="00B23D0E"/>
    <w:rsid w:val="00B369A0"/>
    <w:rsid w:val="00BE637D"/>
    <w:rsid w:val="00C21FB2"/>
    <w:rsid w:val="00C57B93"/>
    <w:rsid w:val="00CC4CC6"/>
    <w:rsid w:val="00CF7AFB"/>
    <w:rsid w:val="00D16EE0"/>
    <w:rsid w:val="00D95ED3"/>
    <w:rsid w:val="00DF2047"/>
    <w:rsid w:val="00E13FAA"/>
    <w:rsid w:val="00E40467"/>
    <w:rsid w:val="00F302F3"/>
    <w:rsid w:val="00F43FE4"/>
    <w:rsid w:val="00FE573C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40467"/>
    <w:pPr>
      <w:ind w:right="4677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046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404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046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302F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302F3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F302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3</Pages>
  <Words>741</Words>
  <Characters>4226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2016-11-01T10:59:00Z</cp:lastPrinted>
  <dcterms:created xsi:type="dcterms:W3CDTF">2016-07-21T12:52:00Z</dcterms:created>
  <dcterms:modified xsi:type="dcterms:W3CDTF">2016-11-01T11:00:00Z</dcterms:modified>
</cp:coreProperties>
</file>