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3D" w:rsidRDefault="00EE133D" w:rsidP="00EE133D">
      <w:pPr>
        <w:rPr>
          <w:sz w:val="28"/>
          <w:szCs w:val="28"/>
        </w:rPr>
      </w:pPr>
    </w:p>
    <w:p w:rsidR="00EE133D" w:rsidRPr="00807AD7" w:rsidRDefault="00EE133D" w:rsidP="00EE13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56C2F0" wp14:editId="6D817163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3D" w:rsidRPr="00845471" w:rsidRDefault="00EE133D" w:rsidP="00EE133D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EE133D" w:rsidRPr="00893CFB" w:rsidRDefault="00EE133D" w:rsidP="00EE133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EE133D" w:rsidRPr="00893CFB" w:rsidRDefault="00EE133D" w:rsidP="00EE133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EE133D" w:rsidRPr="00893CFB" w:rsidRDefault="00EE133D" w:rsidP="00EE133D">
      <w:pPr>
        <w:jc w:val="center"/>
        <w:rPr>
          <w:sz w:val="28"/>
          <w:szCs w:val="28"/>
        </w:rPr>
      </w:pPr>
    </w:p>
    <w:p w:rsidR="00EE133D" w:rsidRPr="00893CFB" w:rsidRDefault="00EE133D" w:rsidP="00EE133D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EE133D" w:rsidRDefault="00EE133D" w:rsidP="00EE133D">
      <w:pPr>
        <w:rPr>
          <w:sz w:val="28"/>
          <w:szCs w:val="28"/>
        </w:rPr>
      </w:pPr>
    </w:p>
    <w:p w:rsidR="00EE133D" w:rsidRDefault="00640449" w:rsidP="00EE133D">
      <w:pPr>
        <w:rPr>
          <w:sz w:val="28"/>
          <w:szCs w:val="28"/>
        </w:rPr>
      </w:pPr>
      <w:r>
        <w:rPr>
          <w:sz w:val="28"/>
          <w:szCs w:val="28"/>
        </w:rPr>
        <w:t>от 21.11.2019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5</w:t>
      </w:r>
    </w:p>
    <w:p w:rsidR="00EE133D" w:rsidRDefault="00EE133D" w:rsidP="00EE133D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EE133D" w:rsidRDefault="00EE133D" w:rsidP="00EE133D">
      <w:pPr>
        <w:tabs>
          <w:tab w:val="left" w:pos="8460"/>
        </w:tabs>
        <w:rPr>
          <w:sz w:val="28"/>
          <w:szCs w:val="28"/>
        </w:rPr>
      </w:pPr>
    </w:p>
    <w:p w:rsidR="00EE133D" w:rsidRPr="00BC5D2E" w:rsidRDefault="00EE133D" w:rsidP="00EE133D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</w:t>
      </w:r>
      <w:bookmarkStart w:id="0" w:name="_GoBack"/>
      <w:bookmarkEnd w:id="0"/>
      <w:r>
        <w:rPr>
          <w:b/>
          <w:sz w:val="28"/>
          <w:szCs w:val="28"/>
        </w:rPr>
        <w:t>т 23 ноября 2017 года № 144</w:t>
      </w:r>
      <w:r w:rsidRPr="00BC5D2E">
        <w:rPr>
          <w:b/>
          <w:sz w:val="28"/>
          <w:szCs w:val="28"/>
        </w:rPr>
        <w:t xml:space="preserve"> «Об установлении </w:t>
      </w:r>
      <w:r>
        <w:rPr>
          <w:b/>
          <w:sz w:val="28"/>
          <w:szCs w:val="28"/>
        </w:rPr>
        <w:t xml:space="preserve">земельного </w:t>
      </w:r>
      <w:r w:rsidRPr="00BC5D2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лога</w:t>
      </w:r>
      <w:r w:rsidRPr="00BC5D2E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EE133D" w:rsidRDefault="00EE133D" w:rsidP="00EE133D">
      <w:pPr>
        <w:ind w:right="-234" w:firstLine="851"/>
        <w:jc w:val="both"/>
      </w:pPr>
    </w:p>
    <w:p w:rsidR="00EE133D" w:rsidRDefault="00EE133D" w:rsidP="00EE133D">
      <w:pPr>
        <w:ind w:right="-234" w:firstLine="567"/>
        <w:jc w:val="both"/>
        <w:rPr>
          <w:sz w:val="28"/>
          <w:szCs w:val="28"/>
        </w:rPr>
      </w:pPr>
      <w:proofErr w:type="gramStart"/>
      <w:r w:rsidRPr="00EE133D">
        <w:rPr>
          <w:sz w:val="28"/>
          <w:szCs w:val="28"/>
        </w:rPr>
        <w:t>В соответствии с главой 31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</w:t>
      </w:r>
      <w:proofErr w:type="gramEnd"/>
      <w:r w:rsidRPr="00EE133D">
        <w:rPr>
          <w:sz w:val="28"/>
          <w:szCs w:val="28"/>
        </w:rPr>
        <w:t xml:space="preserve"> года № 325-ФЗ «О внесении изменений в части первую и вторую Налогового кодекса Российской Федерации», Федеральным законом от 6 октября 2003 года № 131-ФЗ «Об общих принципах организации местного самоуправ</w:t>
      </w:r>
      <w:r w:rsidR="00587E71">
        <w:rPr>
          <w:sz w:val="28"/>
          <w:szCs w:val="28"/>
        </w:rPr>
        <w:t>ления в Российской Федерации», у</w:t>
      </w:r>
      <w:r w:rsidRPr="00EE133D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Совет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EE133D">
        <w:rPr>
          <w:sz w:val="28"/>
          <w:szCs w:val="28"/>
        </w:rPr>
        <w:t>р</w:t>
      </w:r>
      <w:proofErr w:type="gramEnd"/>
      <w:r w:rsidRPr="00EE133D">
        <w:rPr>
          <w:sz w:val="28"/>
          <w:szCs w:val="28"/>
        </w:rPr>
        <w:t xml:space="preserve"> е ш и л:</w:t>
      </w:r>
    </w:p>
    <w:p w:rsidR="00EE133D" w:rsidRDefault="00EE133D" w:rsidP="000E677D">
      <w:pPr>
        <w:pStyle w:val="a5"/>
        <w:tabs>
          <w:tab w:val="left" w:pos="1440"/>
        </w:tabs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23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2017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144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DA5209">
        <w:rPr>
          <w:rFonts w:ascii="Times New Roman" w:hAnsi="Times New Roman"/>
          <w:sz w:val="28"/>
          <w:szCs w:val="28"/>
        </w:rPr>
        <w:t>налога на территории  Адагумского сельского поселения Крымского района»</w:t>
      </w:r>
      <w:r>
        <w:rPr>
          <w:rFonts w:ascii="Times New Roman" w:hAnsi="Times New Roman"/>
          <w:sz w:val="28"/>
          <w:szCs w:val="28"/>
        </w:rPr>
        <w:t xml:space="preserve"> (далее по тексту - Решение) следующие изменения:</w:t>
      </w:r>
    </w:p>
    <w:p w:rsidR="00EE133D" w:rsidRDefault="00EE133D" w:rsidP="000E677D">
      <w:pPr>
        <w:pStyle w:val="a5"/>
        <w:tabs>
          <w:tab w:val="left" w:pos="1440"/>
        </w:tabs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1.1 Решения изложить в следующей редакции: </w:t>
      </w:r>
    </w:p>
    <w:p w:rsidR="00EE133D" w:rsidRDefault="00EE133D" w:rsidP="000E677D">
      <w:pPr>
        <w:tabs>
          <w:tab w:val="left" w:pos="567"/>
        </w:tabs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Pr="00893CFB">
        <w:rPr>
          <w:sz w:val="28"/>
          <w:szCs w:val="28"/>
        </w:rPr>
        <w:t>.Установить ста</w:t>
      </w:r>
      <w:r>
        <w:rPr>
          <w:sz w:val="28"/>
          <w:szCs w:val="28"/>
        </w:rPr>
        <w:t xml:space="preserve">вки земельного налога на земли, </w:t>
      </w:r>
      <w:r w:rsidRPr="00893CFB">
        <w:rPr>
          <w:sz w:val="28"/>
          <w:szCs w:val="28"/>
        </w:rPr>
        <w:t xml:space="preserve">расположенные в пределах территории  Адагумского сельского   </w:t>
      </w:r>
      <w:r>
        <w:rPr>
          <w:sz w:val="28"/>
          <w:szCs w:val="28"/>
        </w:rPr>
        <w:t>поселения Крымского района в следующих размерах:</w:t>
      </w:r>
      <w:r w:rsidRPr="00893CFB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2"/>
        <w:gridCol w:w="1808"/>
      </w:tblGrid>
      <w:tr w:rsidR="00EE133D" w:rsidRPr="00572AD3" w:rsidTr="00961E16">
        <w:tc>
          <w:tcPr>
            <w:tcW w:w="7763" w:type="dxa"/>
            <w:vAlign w:val="center"/>
          </w:tcPr>
          <w:p w:rsidR="00EE133D" w:rsidRPr="003A526F" w:rsidRDefault="00EE133D" w:rsidP="000E677D">
            <w:pPr>
              <w:autoSpaceDE w:val="0"/>
              <w:autoSpaceDN w:val="0"/>
              <w:adjustRightInd w:val="0"/>
              <w:spacing w:line="276" w:lineRule="auto"/>
              <w:ind w:right="-285" w:firstLine="709"/>
              <w:rPr>
                <w:sz w:val="28"/>
                <w:szCs w:val="28"/>
                <w:highlight w:val="yellow"/>
                <w:lang w:eastAsia="en-US"/>
              </w:rPr>
            </w:pPr>
            <w:r w:rsidRPr="001D759F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08" w:type="dxa"/>
            <w:vAlign w:val="center"/>
          </w:tcPr>
          <w:p w:rsidR="00EE133D" w:rsidRPr="003A526F" w:rsidRDefault="00EE133D" w:rsidP="000E677D">
            <w:pPr>
              <w:autoSpaceDE w:val="0"/>
              <w:autoSpaceDN w:val="0"/>
              <w:adjustRightInd w:val="0"/>
              <w:spacing w:line="276" w:lineRule="auto"/>
              <w:ind w:right="-285"/>
              <w:rPr>
                <w:sz w:val="28"/>
                <w:szCs w:val="28"/>
                <w:highlight w:val="yellow"/>
                <w:lang w:eastAsia="en-US"/>
              </w:rPr>
            </w:pPr>
            <w:r w:rsidRPr="001D759F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EE133D" w:rsidRPr="00572AD3" w:rsidTr="00961E16">
        <w:tc>
          <w:tcPr>
            <w:tcW w:w="7763" w:type="dxa"/>
            <w:vAlign w:val="center"/>
          </w:tcPr>
          <w:p w:rsidR="00EE133D" w:rsidRPr="001D759F" w:rsidRDefault="00EE133D" w:rsidP="000E677D">
            <w:pPr>
              <w:ind w:right="33"/>
              <w:rPr>
                <w:sz w:val="28"/>
                <w:szCs w:val="28"/>
              </w:rPr>
            </w:pPr>
            <w:r w:rsidRPr="001D759F">
              <w:rPr>
                <w:sz w:val="28"/>
                <w:szCs w:val="28"/>
              </w:rPr>
              <w:t>Земельные участки</w:t>
            </w:r>
            <w:r>
              <w:rPr>
                <w:sz w:val="28"/>
                <w:szCs w:val="28"/>
              </w:rPr>
              <w:t>:</w:t>
            </w:r>
          </w:p>
          <w:p w:rsidR="00EE133D" w:rsidRPr="001D759F" w:rsidRDefault="00EE133D" w:rsidP="000E677D">
            <w:pPr>
              <w:ind w:right="33"/>
              <w:rPr>
                <w:sz w:val="28"/>
                <w:szCs w:val="28"/>
              </w:rPr>
            </w:pPr>
            <w:r w:rsidRPr="001D759F">
              <w:rPr>
                <w:sz w:val="28"/>
                <w:szCs w:val="28"/>
              </w:rPr>
              <w:t>-отнесенные к землям сельскохозяйственного назначения или к землям в составе зон сельскохозяйственного использования  в  поселениях и используемых (предназначенных для использования) для сельскохозяйственного производства;</w:t>
            </w:r>
          </w:p>
          <w:p w:rsidR="00EE133D" w:rsidRPr="001D759F" w:rsidRDefault="00EE133D" w:rsidP="000E677D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5851" w:rsidRPr="00007B1E">
              <w:rPr>
                <w:sz w:val="28"/>
                <w:szCs w:val="28"/>
              </w:rPr>
              <w:t xml:space="preserve">не используемые в предпринимательской деятельности, </w:t>
            </w:r>
            <w:r w:rsidRPr="00007B1E">
              <w:rPr>
                <w:sz w:val="28"/>
                <w:szCs w:val="28"/>
              </w:rPr>
              <w:lastRenderedPageBreak/>
              <w:t>приобретенные (предоставленные) для ведения личного подсобного хозяйства, садоводс</w:t>
            </w:r>
            <w:r w:rsidR="00F6420A">
              <w:rPr>
                <w:sz w:val="28"/>
                <w:szCs w:val="28"/>
              </w:rPr>
              <w:t>тва или</w:t>
            </w:r>
            <w:r w:rsidRPr="00007B1E">
              <w:rPr>
                <w:sz w:val="28"/>
                <w:szCs w:val="28"/>
              </w:rPr>
              <w:t xml:space="preserve"> ог</w:t>
            </w:r>
            <w:r w:rsidR="00F6420A">
              <w:rPr>
                <w:sz w:val="28"/>
                <w:szCs w:val="28"/>
              </w:rPr>
              <w:t>ородничества,</w:t>
            </w:r>
            <w:r w:rsidRPr="00007B1E">
              <w:rPr>
                <w:sz w:val="28"/>
                <w:szCs w:val="28"/>
              </w:rPr>
              <w:t xml:space="preserve"> а также </w:t>
            </w:r>
            <w:r w:rsidR="00540CF0" w:rsidRPr="00007B1E">
              <w:rPr>
                <w:color w:val="000000"/>
                <w:sz w:val="28"/>
                <w:szCs w:val="28"/>
              </w:rPr>
              <w:t>земельных участков общего назначения, предусмотренных Федеральным законом от 29 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Pr="00007B1E">
              <w:rPr>
                <w:sz w:val="28"/>
                <w:szCs w:val="28"/>
              </w:rPr>
              <w:t>;</w:t>
            </w:r>
          </w:p>
          <w:p w:rsidR="00EE133D" w:rsidRPr="00670FA6" w:rsidRDefault="00EE133D" w:rsidP="000E677D">
            <w:pPr>
              <w:ind w:right="33"/>
              <w:jc w:val="both"/>
            </w:pPr>
            <w:proofErr w:type="gramStart"/>
            <w:r>
              <w:rPr>
                <w:sz w:val="28"/>
                <w:szCs w:val="28"/>
              </w:rPr>
              <w:t>-</w:t>
            </w:r>
            <w:r w:rsidR="00670F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занятые</w:t>
            </w:r>
            <w:r w:rsidRPr="001D759F">
              <w:rPr>
                <w:sz w:val="28"/>
                <w:szCs w:val="28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 приходящейся на объект, не относящийся к жилищному фонду и объектам инженерной  инфраструктуры жилищно–коммунальн</w:t>
            </w:r>
            <w:r>
              <w:rPr>
                <w:sz w:val="28"/>
                <w:szCs w:val="28"/>
              </w:rPr>
              <w:t>ого комплекса) или приобретённые (предоставленные</w:t>
            </w:r>
            <w:r w:rsidRPr="001D759F">
              <w:rPr>
                <w:sz w:val="28"/>
                <w:szCs w:val="28"/>
              </w:rPr>
              <w:t>) для жилищного строительства, осуществляемого физическими лицами</w:t>
            </w:r>
            <w:r w:rsidR="00670FA6">
              <w:rPr>
                <w:sz w:val="28"/>
                <w:szCs w:val="28"/>
              </w:rPr>
              <w:t xml:space="preserve"> </w:t>
            </w:r>
            <w:r w:rsidR="00670FA6" w:rsidRPr="00670FA6">
              <w:rPr>
                <w:sz w:val="28"/>
                <w:szCs w:val="28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r w:rsidRPr="001D759F">
              <w:rPr>
                <w:sz w:val="28"/>
                <w:szCs w:val="28"/>
              </w:rPr>
              <w:t>;</w:t>
            </w:r>
            <w:proofErr w:type="gramEnd"/>
          </w:p>
          <w:p w:rsidR="00EE133D" w:rsidRPr="001D759F" w:rsidRDefault="00EE133D" w:rsidP="000E677D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ограниченные</w:t>
            </w:r>
            <w:r w:rsidRPr="001D759F">
              <w:rPr>
                <w:sz w:val="28"/>
                <w:szCs w:val="28"/>
              </w:rPr>
              <w:t xml:space="preserve"> в обороте в соответствии с законодательством Росси</w:t>
            </w:r>
            <w:r>
              <w:rPr>
                <w:sz w:val="28"/>
                <w:szCs w:val="28"/>
              </w:rPr>
              <w:t>йской Федерации, предоставленные</w:t>
            </w:r>
            <w:r w:rsidRPr="001D759F">
              <w:rPr>
                <w:sz w:val="28"/>
                <w:szCs w:val="28"/>
              </w:rPr>
              <w:t xml:space="preserve"> для обеспечения обороны, безопасности и таможенных нужд;</w:t>
            </w:r>
          </w:p>
          <w:p w:rsidR="00EE133D" w:rsidRPr="001D759F" w:rsidRDefault="00EE133D" w:rsidP="000E677D">
            <w:pPr>
              <w:autoSpaceDE w:val="0"/>
              <w:autoSpaceDN w:val="0"/>
              <w:adjustRightInd w:val="0"/>
              <w:spacing w:line="276" w:lineRule="auto"/>
              <w:ind w:right="33" w:firstLine="5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-  предназначенные</w:t>
            </w:r>
            <w:r w:rsidRPr="001D759F">
              <w:rPr>
                <w:sz w:val="28"/>
                <w:szCs w:val="28"/>
              </w:rPr>
              <w:t xml:space="preserve"> для размещения объектов рекреационного, лечебно-оздоровительного, спортивно-туристического и зрелищно-развлекательного назначения, в том числе туристических комплексов, гостевых домов, курортно-туристического комплекса, санаторно-курортного комплекса, спортивно-туристического комплекса, кемпингов;</w:t>
            </w:r>
          </w:p>
        </w:tc>
        <w:tc>
          <w:tcPr>
            <w:tcW w:w="1808" w:type="dxa"/>
            <w:vAlign w:val="center"/>
          </w:tcPr>
          <w:p w:rsidR="00EE133D" w:rsidRPr="001D759F" w:rsidRDefault="00EE133D" w:rsidP="000E677D">
            <w:pPr>
              <w:autoSpaceDE w:val="0"/>
              <w:autoSpaceDN w:val="0"/>
              <w:adjustRightInd w:val="0"/>
              <w:spacing w:line="276" w:lineRule="auto"/>
              <w:ind w:right="-285"/>
              <w:rPr>
                <w:sz w:val="28"/>
                <w:szCs w:val="28"/>
                <w:lang w:eastAsia="en-US"/>
              </w:rPr>
            </w:pPr>
            <w:r w:rsidRPr="001D759F">
              <w:rPr>
                <w:sz w:val="28"/>
                <w:szCs w:val="28"/>
                <w:lang w:eastAsia="en-US"/>
              </w:rPr>
              <w:lastRenderedPageBreak/>
              <w:t>0,3</w:t>
            </w:r>
          </w:p>
        </w:tc>
      </w:tr>
      <w:tr w:rsidR="00EE133D" w:rsidRPr="00572AD3" w:rsidTr="00961E16">
        <w:tc>
          <w:tcPr>
            <w:tcW w:w="7763" w:type="dxa"/>
          </w:tcPr>
          <w:p w:rsidR="00540CF0" w:rsidRPr="000C143A" w:rsidRDefault="00670FA6" w:rsidP="000C143A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E133D">
              <w:rPr>
                <w:sz w:val="28"/>
                <w:szCs w:val="28"/>
              </w:rPr>
              <w:t>прочие земельные участки</w:t>
            </w:r>
            <w:r w:rsidR="00EE133D" w:rsidRPr="001D759F">
              <w:rPr>
                <w:sz w:val="28"/>
                <w:szCs w:val="28"/>
              </w:rPr>
              <w:t xml:space="preserve">, </w:t>
            </w:r>
            <w:r w:rsidR="00EE133D">
              <w:rPr>
                <w:sz w:val="28"/>
                <w:szCs w:val="28"/>
              </w:rPr>
              <w:t>в том числе земельные участки</w:t>
            </w:r>
            <w:r w:rsidR="00EE133D" w:rsidRPr="001D759F">
              <w:rPr>
                <w:sz w:val="28"/>
                <w:szCs w:val="28"/>
              </w:rPr>
              <w:t xml:space="preserve"> с несколькими видами разрешённого использования. </w:t>
            </w:r>
          </w:p>
        </w:tc>
        <w:tc>
          <w:tcPr>
            <w:tcW w:w="1808" w:type="dxa"/>
            <w:vAlign w:val="center"/>
          </w:tcPr>
          <w:p w:rsidR="00EE133D" w:rsidRPr="001D759F" w:rsidRDefault="00EE133D" w:rsidP="000E677D">
            <w:pPr>
              <w:autoSpaceDE w:val="0"/>
              <w:autoSpaceDN w:val="0"/>
              <w:adjustRightInd w:val="0"/>
              <w:spacing w:line="276" w:lineRule="auto"/>
              <w:ind w:right="-2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</w:tbl>
    <w:p w:rsidR="00EE133D" w:rsidRDefault="00670FA6" w:rsidP="000E677D">
      <w:pPr>
        <w:pStyle w:val="a5"/>
        <w:tabs>
          <w:tab w:val="left" w:pos="1440"/>
        </w:tabs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1.2 Решения изложить в следующей редакции:  </w:t>
      </w:r>
    </w:p>
    <w:p w:rsidR="00670FA6" w:rsidRDefault="00670FA6" w:rsidP="000E677D">
      <w:pPr>
        <w:suppressAutoHyphens/>
        <w:ind w:right="-285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«1.2</w:t>
      </w:r>
      <w:r w:rsidRPr="00670FA6">
        <w:rPr>
          <w:bCs/>
          <w:color w:val="000000"/>
          <w:sz w:val="28"/>
          <w:szCs w:val="28"/>
        </w:rPr>
        <w:t xml:space="preserve">. Налогоплательщиками-организациями земельный налог (авансовые платежи по налогу) уплачивается в </w:t>
      </w:r>
      <w:r w:rsidR="00DB054B">
        <w:rPr>
          <w:bCs/>
          <w:color w:val="000000"/>
          <w:sz w:val="28"/>
          <w:szCs w:val="28"/>
        </w:rPr>
        <w:t>сроки, установленные Налоговым к</w:t>
      </w:r>
      <w:r w:rsidRPr="00670FA6">
        <w:rPr>
          <w:bCs/>
          <w:color w:val="000000"/>
          <w:sz w:val="28"/>
          <w:szCs w:val="28"/>
        </w:rPr>
        <w:t>одексом Российской Федерации</w:t>
      </w:r>
      <w:proofErr w:type="gramStart"/>
      <w:r w:rsidRPr="00670FA6">
        <w:rPr>
          <w:bCs/>
          <w:color w:val="000000"/>
          <w:sz w:val="28"/>
          <w:szCs w:val="28"/>
        </w:rPr>
        <w:t>.»;</w:t>
      </w:r>
      <w:r w:rsidR="00540CF0">
        <w:rPr>
          <w:bCs/>
          <w:color w:val="000000"/>
          <w:sz w:val="28"/>
          <w:szCs w:val="28"/>
        </w:rPr>
        <w:t xml:space="preserve"> </w:t>
      </w:r>
      <w:proofErr w:type="gramEnd"/>
    </w:p>
    <w:p w:rsidR="009D68EB" w:rsidRPr="00670FA6" w:rsidRDefault="009D68EB" w:rsidP="008F66C4">
      <w:pPr>
        <w:suppressAutoHyphens/>
        <w:ind w:right="-285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 xml:space="preserve">пункт 1.4 Решения изложить в следующей редакции:  </w:t>
      </w:r>
      <w:r>
        <w:rPr>
          <w:bCs/>
          <w:color w:val="000000"/>
          <w:sz w:val="28"/>
          <w:szCs w:val="28"/>
        </w:rPr>
        <w:t xml:space="preserve"> </w:t>
      </w:r>
    </w:p>
    <w:p w:rsidR="00007B1E" w:rsidRDefault="009D68EB" w:rsidP="000E677D">
      <w:pPr>
        <w:suppressAutoHyphens/>
        <w:ind w:right="-285" w:firstLine="567"/>
        <w:jc w:val="both"/>
        <w:rPr>
          <w:bCs/>
          <w:color w:val="000000"/>
          <w:sz w:val="28"/>
          <w:szCs w:val="28"/>
        </w:rPr>
      </w:pPr>
      <w:r w:rsidRPr="009D68EB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1.4</w:t>
      </w:r>
      <w:r w:rsidRPr="009D68EB">
        <w:rPr>
          <w:bCs/>
          <w:color w:val="000000"/>
          <w:sz w:val="28"/>
          <w:szCs w:val="28"/>
        </w:rPr>
        <w:t>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D68EB" w:rsidRDefault="00007B1E" w:rsidP="000E677D">
      <w:pPr>
        <w:suppressAutoHyphens/>
        <w:ind w:right="-285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 предоставления налоговых льгот осуществляе</w:t>
      </w:r>
      <w:r w:rsidR="00DB054B">
        <w:rPr>
          <w:bCs/>
          <w:color w:val="000000"/>
          <w:sz w:val="28"/>
          <w:szCs w:val="28"/>
        </w:rPr>
        <w:t>тся в соответствии с Налоговым к</w:t>
      </w:r>
      <w:r>
        <w:rPr>
          <w:bCs/>
          <w:color w:val="000000"/>
          <w:sz w:val="28"/>
          <w:szCs w:val="28"/>
        </w:rPr>
        <w:t>одексом Российской Федерации</w:t>
      </w:r>
      <w:r w:rsidR="009D68EB" w:rsidRPr="009D68EB">
        <w:rPr>
          <w:bCs/>
          <w:color w:val="000000"/>
          <w:sz w:val="28"/>
          <w:szCs w:val="28"/>
        </w:rPr>
        <w:t>».</w:t>
      </w:r>
    </w:p>
    <w:p w:rsidR="00B00126" w:rsidRPr="00E770D1" w:rsidRDefault="00B00126" w:rsidP="000E677D">
      <w:pPr>
        <w:shd w:val="clear" w:color="auto" w:fill="FFFFFF"/>
        <w:spacing w:line="290" w:lineRule="atLeast"/>
        <w:ind w:right="-285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Копию настоящего решения направить в Межрайонную инспекцию Федеральной налоговой службы России № 17 по Краснодарскому краю для руководства в работе.</w:t>
      </w:r>
    </w:p>
    <w:p w:rsidR="00B00126" w:rsidRDefault="00B00126" w:rsidP="000E677D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газете «Призыв» и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243FEF" w:rsidRPr="00243FEF" w:rsidRDefault="00243FEF" w:rsidP="00243FEF">
      <w:pPr>
        <w:suppressAutoHyphens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3FEF">
        <w:rPr>
          <w:sz w:val="28"/>
          <w:szCs w:val="28"/>
        </w:rPr>
        <w:t>. Подпункт 1,3 пункта 1 настоящего Решения вступают в силу с 1 января 2020 года, но не ранее чем по истечении одного месяца со дня его официального опубликования.</w:t>
      </w:r>
    </w:p>
    <w:p w:rsidR="00243FEF" w:rsidRPr="00243FEF" w:rsidRDefault="00243FEF" w:rsidP="00243FEF">
      <w:pPr>
        <w:suppressAutoHyphens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3FEF">
        <w:rPr>
          <w:sz w:val="28"/>
          <w:szCs w:val="28"/>
        </w:rPr>
        <w:t>. Подпункт 2 пункта 1 настоящего Решения вступает в силу с 1 января 2021 года, но не ранее чем по истечении одного месяца со дня его официального опубликования, и применяется, начиная с уплаты земельного налога за налоговый период 2020 года.</w:t>
      </w:r>
    </w:p>
    <w:p w:rsidR="00243FEF" w:rsidRDefault="00243FEF" w:rsidP="00243FEF">
      <w:pPr>
        <w:suppressAutoHyphens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3FEF">
        <w:rPr>
          <w:sz w:val="28"/>
          <w:szCs w:val="28"/>
        </w:rPr>
        <w:t>. Пункт 2</w:t>
      </w:r>
      <w:r>
        <w:rPr>
          <w:sz w:val="28"/>
          <w:szCs w:val="28"/>
        </w:rPr>
        <w:t xml:space="preserve"> и 3</w:t>
      </w:r>
      <w:r w:rsidRPr="00243FEF">
        <w:rPr>
          <w:sz w:val="28"/>
          <w:szCs w:val="28"/>
        </w:rPr>
        <w:t xml:space="preserve"> настоящего Решения вступает в силу со дня его официального опубликования.  </w:t>
      </w:r>
    </w:p>
    <w:p w:rsidR="00640449" w:rsidRDefault="00640449" w:rsidP="00243FEF">
      <w:pPr>
        <w:suppressAutoHyphens/>
        <w:ind w:right="-234" w:firstLine="567"/>
        <w:jc w:val="both"/>
        <w:rPr>
          <w:sz w:val="28"/>
          <w:szCs w:val="28"/>
        </w:rPr>
      </w:pPr>
    </w:p>
    <w:p w:rsidR="00640449" w:rsidRPr="00243FEF" w:rsidRDefault="00640449" w:rsidP="00243FEF">
      <w:pPr>
        <w:suppressAutoHyphens/>
        <w:ind w:right="-234" w:firstLine="567"/>
        <w:jc w:val="both"/>
        <w:rPr>
          <w:sz w:val="28"/>
          <w:szCs w:val="28"/>
        </w:rPr>
      </w:pPr>
    </w:p>
    <w:p w:rsidR="00B00126" w:rsidRDefault="00B00126" w:rsidP="000E677D">
      <w:pPr>
        <w:suppressAutoHyphens/>
        <w:ind w:right="-285" w:firstLine="851"/>
        <w:jc w:val="both"/>
        <w:rPr>
          <w:sz w:val="28"/>
          <w:szCs w:val="28"/>
        </w:rPr>
      </w:pPr>
    </w:p>
    <w:p w:rsidR="00B00126" w:rsidRDefault="00B00126" w:rsidP="000E677D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B00126" w:rsidRDefault="00B00126" w:rsidP="000E677D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B00126" w:rsidRDefault="00B00126" w:rsidP="000E677D">
      <w:pPr>
        <w:ind w:right="-285"/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B00126" w:rsidRPr="00B00126" w:rsidRDefault="00B00126" w:rsidP="00B00126">
      <w:pPr>
        <w:suppressAutoHyphens/>
        <w:ind w:right="-234" w:firstLine="851"/>
        <w:jc w:val="both"/>
        <w:rPr>
          <w:sz w:val="28"/>
          <w:szCs w:val="28"/>
        </w:rPr>
      </w:pPr>
    </w:p>
    <w:p w:rsidR="00B00126" w:rsidRPr="00893CFB" w:rsidRDefault="00B00126" w:rsidP="00B00126">
      <w:pPr>
        <w:ind w:firstLine="567"/>
        <w:jc w:val="both"/>
        <w:rPr>
          <w:b/>
          <w:sz w:val="28"/>
          <w:szCs w:val="28"/>
        </w:rPr>
      </w:pPr>
    </w:p>
    <w:p w:rsidR="009D68EB" w:rsidRPr="009D68EB" w:rsidRDefault="009D68EB" w:rsidP="009D68EB">
      <w:pPr>
        <w:suppressAutoHyphens/>
        <w:ind w:right="-234" w:firstLine="567"/>
        <w:jc w:val="both"/>
        <w:rPr>
          <w:bCs/>
          <w:color w:val="000000"/>
          <w:sz w:val="28"/>
          <w:szCs w:val="28"/>
        </w:rPr>
      </w:pPr>
    </w:p>
    <w:p w:rsidR="00670FA6" w:rsidRDefault="00670FA6" w:rsidP="00EE133D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133D" w:rsidRPr="00EE133D" w:rsidRDefault="00EE133D" w:rsidP="00EE133D">
      <w:pPr>
        <w:ind w:right="-234" w:firstLine="567"/>
        <w:jc w:val="both"/>
        <w:rPr>
          <w:sz w:val="28"/>
          <w:szCs w:val="28"/>
        </w:rPr>
      </w:pPr>
    </w:p>
    <w:p w:rsidR="00C94DE2" w:rsidRDefault="00C94DE2"/>
    <w:sectPr w:rsidR="00C94DE2" w:rsidSect="0064044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7C"/>
    <w:rsid w:val="00007B1E"/>
    <w:rsid w:val="000C143A"/>
    <w:rsid w:val="000E677D"/>
    <w:rsid w:val="00243FEF"/>
    <w:rsid w:val="00540CF0"/>
    <w:rsid w:val="00587E71"/>
    <w:rsid w:val="00640449"/>
    <w:rsid w:val="00670FA6"/>
    <w:rsid w:val="008C23B6"/>
    <w:rsid w:val="008F66C4"/>
    <w:rsid w:val="00965851"/>
    <w:rsid w:val="009D68EB"/>
    <w:rsid w:val="00B00126"/>
    <w:rsid w:val="00C94DE2"/>
    <w:rsid w:val="00D60D7C"/>
    <w:rsid w:val="00DB054B"/>
    <w:rsid w:val="00EE133D"/>
    <w:rsid w:val="00F6420A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EE133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E13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540CF0"/>
    <w:pPr>
      <w:spacing w:after="160" w:line="240" w:lineRule="exact"/>
    </w:pPr>
    <w:rPr>
      <w:noProof/>
      <w:sz w:val="20"/>
      <w:szCs w:val="20"/>
    </w:rPr>
  </w:style>
  <w:style w:type="paragraph" w:styleId="a7">
    <w:name w:val="List Paragraph"/>
    <w:basedOn w:val="a"/>
    <w:uiPriority w:val="34"/>
    <w:qFormat/>
    <w:rsid w:val="00540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EE133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E13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540CF0"/>
    <w:pPr>
      <w:spacing w:after="160" w:line="240" w:lineRule="exact"/>
    </w:pPr>
    <w:rPr>
      <w:noProof/>
      <w:sz w:val="20"/>
      <w:szCs w:val="20"/>
    </w:rPr>
  </w:style>
  <w:style w:type="paragraph" w:styleId="a7">
    <w:name w:val="List Paragraph"/>
    <w:basedOn w:val="a"/>
    <w:uiPriority w:val="34"/>
    <w:qFormat/>
    <w:rsid w:val="00540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2019-11-21T12:53:00Z</cp:lastPrinted>
  <dcterms:created xsi:type="dcterms:W3CDTF">2019-11-07T06:06:00Z</dcterms:created>
  <dcterms:modified xsi:type="dcterms:W3CDTF">2019-11-21T12:53:00Z</dcterms:modified>
</cp:coreProperties>
</file>