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CC" w:rsidRDefault="001B63CC" w:rsidP="001B63CC">
      <w:pPr>
        <w:rPr>
          <w:sz w:val="27"/>
          <w:szCs w:val="27"/>
        </w:rPr>
      </w:pPr>
      <w:r>
        <w:rPr>
          <w:noProof/>
        </w:rPr>
        <w:drawing>
          <wp:anchor distT="0" distB="0" distL="114300" distR="114300" simplePos="0" relativeHeight="251660288" behindDoc="1" locked="0" layoutInCell="1" allowOverlap="1" wp14:anchorId="6C2979D0" wp14:editId="0E331B00">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99F7AFB" wp14:editId="563DE0EC">
                <wp:simplePos x="0" y="0"/>
                <wp:positionH relativeFrom="column">
                  <wp:posOffset>-180975</wp:posOffset>
                </wp:positionH>
                <wp:positionV relativeFrom="paragraph">
                  <wp:posOffset>140970</wp:posOffset>
                </wp:positionV>
                <wp:extent cx="1628775" cy="36195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noFill/>
                          <a:miter lim="800000"/>
                          <a:headEnd/>
                          <a:tailEnd/>
                        </a:ln>
                      </wps:spPr>
                      <wps:txbx>
                        <w:txbxContent>
                          <w:p w:rsidR="009B6D5D" w:rsidRDefault="009B6D5D" w:rsidP="001B63CC">
                            <w:pPr>
                              <w:jc w:val="center"/>
                              <w:rPr>
                                <w:sz w:val="32"/>
                                <w:szCs w:val="32"/>
                              </w:rPr>
                            </w:pPr>
                            <w:r>
                              <w:rPr>
                                <w:sz w:val="32"/>
                                <w:szCs w:val="32"/>
                              </w:rPr>
                              <w:t>ПРОЕКТ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4.25pt;margin-top:11.1pt;width:12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" stroked="f">
                <v:textbox>
                  <w:txbxContent>
                    <w:p w:rsidR="009B6D5D" w:rsidRDefault="009B6D5D" w:rsidP="001B63CC">
                      <w:pPr>
                        <w:jc w:val="center"/>
                        <w:rPr>
                          <w:sz w:val="32"/>
                          <w:szCs w:val="32"/>
                        </w:rPr>
                      </w:pPr>
                      <w:r>
                        <w:rPr>
                          <w:sz w:val="32"/>
                          <w:szCs w:val="32"/>
                        </w:rPr>
                        <w:t>ПРОЕКТ</w:t>
                      </w:r>
                    </w:p>
                  </w:txbxContent>
                </v:textbox>
              </v:shape>
            </w:pict>
          </mc:Fallback>
        </mc:AlternateContent>
      </w:r>
    </w:p>
    <w:p w:rsidR="001B63CC" w:rsidRDefault="001B63CC" w:rsidP="001B63CC">
      <w:r w:rsidRPr="0027310A">
        <w:rPr>
          <w:sz w:val="27"/>
          <w:szCs w:val="27"/>
        </w:rPr>
        <w:t xml:space="preserve"> </w:t>
      </w:r>
      <w:r>
        <w:t xml:space="preserve">                                                               </w:t>
      </w:r>
    </w:p>
    <w:p w:rsidR="001B63CC" w:rsidRPr="00563AB8" w:rsidRDefault="001B63CC" w:rsidP="001B63CC">
      <w:pPr>
        <w:tabs>
          <w:tab w:val="left" w:pos="851"/>
        </w:tabs>
        <w:rPr>
          <w:b/>
          <w:sz w:val="28"/>
          <w:szCs w:val="28"/>
        </w:rPr>
      </w:pPr>
      <w:r w:rsidRPr="00563AB8">
        <w:rPr>
          <w:b/>
          <w:sz w:val="28"/>
          <w:szCs w:val="28"/>
        </w:rPr>
        <w:t xml:space="preserve">                                         </w:t>
      </w:r>
      <w:r>
        <w:rPr>
          <w:b/>
          <w:sz w:val="28"/>
          <w:szCs w:val="28"/>
        </w:rPr>
        <w:t xml:space="preserve">                     </w:t>
      </w:r>
    </w:p>
    <w:p w:rsidR="001B63CC" w:rsidRDefault="001B63CC" w:rsidP="001B63CC">
      <w:pPr>
        <w:ind w:right="-6"/>
        <w:jc w:val="center"/>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w:t>
      </w:r>
      <w:proofErr w:type="gramStart"/>
      <w:r w:rsidRPr="00563AB8">
        <w:rPr>
          <w:b/>
          <w:smallCaps/>
          <w:spacing w:val="20"/>
          <w:sz w:val="32"/>
          <w:szCs w:val="32"/>
        </w:rPr>
        <w:t>сельского</w:t>
      </w:r>
      <w:proofErr w:type="gramEnd"/>
      <w:r w:rsidRPr="00563AB8">
        <w:rPr>
          <w:b/>
          <w:smallCaps/>
          <w:spacing w:val="20"/>
          <w:sz w:val="32"/>
          <w:szCs w:val="32"/>
        </w:rPr>
        <w:t xml:space="preserve"> </w:t>
      </w:r>
    </w:p>
    <w:p w:rsidR="001B63CC" w:rsidRPr="00563AB8" w:rsidRDefault="001B63CC"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1B63CC" w:rsidRPr="00563AB8" w:rsidRDefault="001B63CC" w:rsidP="001B63CC">
      <w:pPr>
        <w:suppressAutoHyphens/>
        <w:ind w:right="-6"/>
        <w:jc w:val="center"/>
        <w:rPr>
          <w:b/>
          <w:smallCaps/>
          <w:spacing w:val="20"/>
          <w:sz w:val="32"/>
          <w:szCs w:val="32"/>
        </w:rPr>
      </w:pPr>
    </w:p>
    <w:p w:rsidR="001B63CC" w:rsidRPr="00563AB8" w:rsidRDefault="001B63CC" w:rsidP="001B63CC">
      <w:pPr>
        <w:tabs>
          <w:tab w:val="left" w:pos="7740"/>
        </w:tabs>
        <w:rPr>
          <w:b/>
          <w:spacing w:val="12"/>
          <w:sz w:val="36"/>
          <w:szCs w:val="36"/>
        </w:rPr>
      </w:pPr>
      <w:r w:rsidRPr="00563AB8">
        <w:rPr>
          <w:b/>
          <w:spacing w:val="12"/>
          <w:sz w:val="36"/>
          <w:szCs w:val="36"/>
        </w:rPr>
        <w:t xml:space="preserve">                             ПОСТАНОВЛЕНИЕ</w:t>
      </w:r>
    </w:p>
    <w:p w:rsidR="001B63CC" w:rsidRPr="00563AB8" w:rsidRDefault="001B63CC" w:rsidP="001B63CC">
      <w:pPr>
        <w:tabs>
          <w:tab w:val="left" w:pos="7740"/>
        </w:tabs>
        <w:jc w:val="center"/>
      </w:pPr>
    </w:p>
    <w:p w:rsidR="001B63CC" w:rsidRPr="00563AB8" w:rsidRDefault="001B63CC" w:rsidP="001B63CC">
      <w:pPr>
        <w:tabs>
          <w:tab w:val="left" w:pos="7740"/>
        </w:tabs>
        <w:jc w:val="center"/>
      </w:pPr>
      <w:r>
        <w:t xml:space="preserve">от </w:t>
      </w:r>
      <w:r w:rsidR="00B86E19">
        <w:t>00.00.2020</w:t>
      </w:r>
      <w:r>
        <w:t xml:space="preserve"> г.</w:t>
      </w:r>
      <w:r>
        <w:tab/>
        <w:t xml:space="preserve">             № 000</w:t>
      </w:r>
    </w:p>
    <w:p w:rsidR="001B63CC" w:rsidRPr="00563AB8" w:rsidRDefault="001B63CC" w:rsidP="001B63CC">
      <w:r w:rsidRPr="00563AB8">
        <w:t xml:space="preserve">                                                               хутор  </w:t>
      </w:r>
      <w:proofErr w:type="spellStart"/>
      <w:r w:rsidRPr="00563AB8">
        <w:t>Адагум</w:t>
      </w:r>
      <w:proofErr w:type="spellEnd"/>
    </w:p>
    <w:p w:rsidR="001B63CC" w:rsidRDefault="001B63CC" w:rsidP="00541006">
      <w:pPr>
        <w:rPr>
          <w:rFonts w:eastAsia="Calibri"/>
          <w:b/>
          <w:sz w:val="28"/>
          <w:szCs w:val="28"/>
          <w:lang w:eastAsia="en-US"/>
        </w:rPr>
      </w:pPr>
    </w:p>
    <w:p w:rsidR="000D4115" w:rsidRPr="000D4115" w:rsidRDefault="000D4115" w:rsidP="000D4115">
      <w:pPr>
        <w:jc w:val="center"/>
        <w:rPr>
          <w:rFonts w:eastAsia="Calibri"/>
          <w:b/>
          <w:sz w:val="28"/>
          <w:szCs w:val="26"/>
          <w:lang w:eastAsia="en-US"/>
        </w:rPr>
      </w:pPr>
      <w:r w:rsidRPr="000D4115">
        <w:rPr>
          <w:rFonts w:eastAsia="Calibri"/>
          <w:b/>
          <w:sz w:val="28"/>
          <w:szCs w:val="26"/>
          <w:lang w:eastAsia="en-US"/>
        </w:rPr>
        <w:t>Об утверждении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обеспечения муниципальных нуж</w:t>
      </w:r>
      <w:r>
        <w:rPr>
          <w:rFonts w:eastAsia="Calibri"/>
          <w:b/>
          <w:sz w:val="28"/>
          <w:szCs w:val="26"/>
          <w:lang w:eastAsia="en-US"/>
        </w:rPr>
        <w:t xml:space="preserve">д </w:t>
      </w:r>
      <w:proofErr w:type="spellStart"/>
      <w:r>
        <w:rPr>
          <w:rFonts w:eastAsia="Calibri"/>
          <w:b/>
          <w:sz w:val="28"/>
          <w:szCs w:val="26"/>
          <w:lang w:eastAsia="en-US"/>
        </w:rPr>
        <w:t>Адагумского</w:t>
      </w:r>
      <w:proofErr w:type="spellEnd"/>
      <w:r w:rsidRPr="000D4115">
        <w:rPr>
          <w:rFonts w:eastAsia="Calibri"/>
          <w:b/>
          <w:sz w:val="28"/>
          <w:szCs w:val="26"/>
          <w:lang w:eastAsia="en-US"/>
        </w:rPr>
        <w:t xml:space="preserve"> сельского поселения</w:t>
      </w:r>
    </w:p>
    <w:p w:rsidR="001B63CC" w:rsidRDefault="000D4115" w:rsidP="000D4115">
      <w:pPr>
        <w:jc w:val="center"/>
        <w:rPr>
          <w:rFonts w:eastAsia="Calibri"/>
          <w:b/>
          <w:sz w:val="28"/>
          <w:szCs w:val="26"/>
          <w:lang w:eastAsia="en-US"/>
        </w:rPr>
      </w:pPr>
      <w:r w:rsidRPr="000D4115">
        <w:rPr>
          <w:rFonts w:eastAsia="Calibri"/>
          <w:b/>
          <w:sz w:val="28"/>
          <w:szCs w:val="26"/>
          <w:lang w:eastAsia="en-US"/>
        </w:rPr>
        <w:t>Крымского района</w:t>
      </w:r>
    </w:p>
    <w:p w:rsidR="000D4115" w:rsidRPr="00DE4BB5" w:rsidRDefault="000D4115" w:rsidP="000D4115">
      <w:pPr>
        <w:jc w:val="center"/>
        <w:rPr>
          <w:rFonts w:eastAsia="Calibri"/>
          <w:b/>
          <w:sz w:val="28"/>
          <w:szCs w:val="26"/>
          <w:lang w:eastAsia="en-US"/>
        </w:rPr>
      </w:pPr>
    </w:p>
    <w:p w:rsidR="00B86E19" w:rsidRPr="00DE4BB5" w:rsidRDefault="000D4115" w:rsidP="00541006">
      <w:pPr>
        <w:widowControl w:val="0"/>
        <w:autoSpaceDE w:val="0"/>
        <w:autoSpaceDN w:val="0"/>
        <w:adjustRightInd w:val="0"/>
        <w:ind w:firstLine="851"/>
        <w:jc w:val="both"/>
        <w:rPr>
          <w:rFonts w:eastAsia="Calibri"/>
          <w:sz w:val="28"/>
          <w:szCs w:val="26"/>
          <w:lang w:eastAsia="en-US"/>
        </w:rPr>
      </w:pPr>
      <w:proofErr w:type="gramStart"/>
      <w:r w:rsidRPr="000D4115">
        <w:rPr>
          <w:rFonts w:eastAsia="Calibri"/>
          <w:sz w:val="28"/>
          <w:szCs w:val="26"/>
          <w:lang w:eastAsia="en-US"/>
        </w:rPr>
        <w:t>В рамках реализации положений Федерального закона от 5 апреля 2013 года № 44-ФЗ «О контрактной системе в сфере закупок товаров, работ, услуг для обеспечения госуда</w:t>
      </w:r>
      <w:r>
        <w:rPr>
          <w:rFonts w:eastAsia="Calibri"/>
          <w:sz w:val="28"/>
          <w:szCs w:val="26"/>
          <w:lang w:eastAsia="en-US"/>
        </w:rPr>
        <w:t xml:space="preserve">рственных и муниципальных нужд» </w:t>
      </w:r>
      <w:r w:rsidRPr="000D4115">
        <w:rPr>
          <w:rFonts w:eastAsia="Calibri"/>
          <w:sz w:val="28"/>
          <w:szCs w:val="26"/>
          <w:lang w:eastAsia="en-US"/>
        </w:rPr>
        <w:t>и Постановления Правите</w:t>
      </w:r>
      <w:r>
        <w:rPr>
          <w:rFonts w:eastAsia="Calibri"/>
          <w:sz w:val="28"/>
          <w:szCs w:val="26"/>
          <w:lang w:eastAsia="en-US"/>
        </w:rPr>
        <w:t>льства РФ от 30 сентября 2019 № 1279 «</w:t>
      </w:r>
      <w:r w:rsidRPr="000D4115">
        <w:rPr>
          <w:rFonts w:eastAsia="Calibri"/>
          <w:sz w:val="28"/>
          <w:szCs w:val="26"/>
          <w:lang w:eastAsia="en-US"/>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w:t>
      </w:r>
      <w:proofErr w:type="gramEnd"/>
      <w:r w:rsidRPr="000D4115">
        <w:rPr>
          <w:rFonts w:eastAsia="Calibri"/>
          <w:sz w:val="28"/>
          <w:szCs w:val="26"/>
          <w:lang w:eastAsia="en-US"/>
        </w:rPr>
        <w:t xml:space="preserve"> информации в такие планы-графики и требований к форме планов-графиков закупок и о признании утратившими силу отдельных решений Пра</w:t>
      </w:r>
      <w:r>
        <w:rPr>
          <w:rFonts w:eastAsia="Calibri"/>
          <w:sz w:val="28"/>
          <w:szCs w:val="26"/>
          <w:lang w:eastAsia="en-US"/>
        </w:rPr>
        <w:t>вительства Российской Федерации»</w:t>
      </w:r>
      <w:r w:rsidRPr="000D4115">
        <w:rPr>
          <w:rFonts w:eastAsia="Calibri"/>
          <w:sz w:val="28"/>
          <w:szCs w:val="26"/>
          <w:lang w:eastAsia="en-US"/>
        </w:rPr>
        <w:t xml:space="preserve">, в целях актуализации регламентированного порядка формирования, утверждения и ведения планов-графиков закупок для обеспечения муниципальных нужд </w:t>
      </w:r>
      <w:proofErr w:type="spellStart"/>
      <w:r>
        <w:rPr>
          <w:rFonts w:eastAsia="Calibri"/>
          <w:sz w:val="28"/>
          <w:szCs w:val="26"/>
          <w:lang w:eastAsia="en-US"/>
        </w:rPr>
        <w:t>Адагумского</w:t>
      </w:r>
      <w:proofErr w:type="spellEnd"/>
      <w:r>
        <w:rPr>
          <w:rFonts w:eastAsia="Calibri"/>
          <w:sz w:val="28"/>
          <w:szCs w:val="26"/>
          <w:lang w:eastAsia="en-US"/>
        </w:rPr>
        <w:t xml:space="preserve"> </w:t>
      </w:r>
      <w:r w:rsidRPr="000D4115">
        <w:rPr>
          <w:rFonts w:eastAsia="Calibri"/>
          <w:sz w:val="28"/>
          <w:szCs w:val="26"/>
          <w:lang w:eastAsia="en-US"/>
        </w:rPr>
        <w:t>сельского поселения Крымского района</w:t>
      </w:r>
      <w:r>
        <w:rPr>
          <w:rFonts w:eastAsia="Calibri"/>
          <w:sz w:val="28"/>
          <w:szCs w:val="26"/>
          <w:lang w:eastAsia="en-US"/>
        </w:rPr>
        <w:t xml:space="preserve"> </w:t>
      </w:r>
      <w:r w:rsidRPr="000D4115">
        <w:rPr>
          <w:rFonts w:eastAsia="Calibri"/>
          <w:sz w:val="28"/>
          <w:szCs w:val="26"/>
          <w:lang w:eastAsia="en-US"/>
        </w:rPr>
        <w:t xml:space="preserve"> в соответствии с</w:t>
      </w:r>
      <w:r>
        <w:rPr>
          <w:rFonts w:eastAsia="Calibri"/>
          <w:sz w:val="28"/>
          <w:szCs w:val="26"/>
          <w:lang w:eastAsia="en-US"/>
        </w:rPr>
        <w:t xml:space="preserve"> действующим законодательством</w:t>
      </w:r>
      <w:r w:rsidR="00CA0941" w:rsidRPr="00CA0941">
        <w:rPr>
          <w:rFonts w:eastAsia="Calibri"/>
          <w:sz w:val="28"/>
          <w:szCs w:val="26"/>
          <w:lang w:eastAsia="en-US"/>
        </w:rPr>
        <w:t xml:space="preserve">, </w:t>
      </w:r>
      <w:r w:rsidR="00CA0941" w:rsidRPr="00DE4BB5">
        <w:rPr>
          <w:rFonts w:eastAsia="Calibri"/>
          <w:sz w:val="28"/>
          <w:szCs w:val="26"/>
          <w:lang w:eastAsia="en-US"/>
        </w:rPr>
        <w:t xml:space="preserve">руководствуясь уставом </w:t>
      </w:r>
      <w:proofErr w:type="spellStart"/>
      <w:r w:rsidR="00CA0941" w:rsidRPr="00DE4BB5">
        <w:rPr>
          <w:rFonts w:eastAsia="Calibri"/>
          <w:sz w:val="28"/>
          <w:szCs w:val="26"/>
          <w:lang w:eastAsia="en-US"/>
        </w:rPr>
        <w:t>Адагумского</w:t>
      </w:r>
      <w:proofErr w:type="spellEnd"/>
      <w:r w:rsidR="00CA0941" w:rsidRPr="00DE4BB5">
        <w:rPr>
          <w:rFonts w:eastAsia="Calibri"/>
          <w:sz w:val="28"/>
          <w:szCs w:val="26"/>
          <w:lang w:eastAsia="en-US"/>
        </w:rPr>
        <w:t xml:space="preserve"> сельского поселения Крымского района, </w:t>
      </w:r>
      <w:r w:rsidR="006E62D5">
        <w:rPr>
          <w:rFonts w:eastAsia="Calibri"/>
          <w:sz w:val="28"/>
          <w:szCs w:val="26"/>
          <w:lang w:eastAsia="en-US"/>
        </w:rPr>
        <w:t xml:space="preserve"> </w:t>
      </w:r>
      <w:proofErr w:type="gramStart"/>
      <w:r w:rsidR="00CA0941" w:rsidRPr="00DE4BB5">
        <w:rPr>
          <w:rFonts w:eastAsia="Calibri"/>
          <w:sz w:val="28"/>
          <w:szCs w:val="26"/>
          <w:lang w:eastAsia="en-US"/>
        </w:rPr>
        <w:t>п</w:t>
      </w:r>
      <w:proofErr w:type="gramEnd"/>
      <w:r w:rsidR="00CA0941" w:rsidRPr="00DE4BB5">
        <w:rPr>
          <w:rFonts w:eastAsia="Calibri"/>
          <w:sz w:val="28"/>
          <w:szCs w:val="26"/>
          <w:lang w:eastAsia="en-US"/>
        </w:rPr>
        <w:t xml:space="preserve"> о с т а н о в </w:t>
      </w:r>
      <w:proofErr w:type="gramStart"/>
      <w:r w:rsidR="00CA0941" w:rsidRPr="00DE4BB5">
        <w:rPr>
          <w:rFonts w:eastAsia="Calibri"/>
          <w:sz w:val="28"/>
          <w:szCs w:val="26"/>
          <w:lang w:eastAsia="en-US"/>
        </w:rPr>
        <w:t>л</w:t>
      </w:r>
      <w:proofErr w:type="gramEnd"/>
      <w:r w:rsidR="00CA0941" w:rsidRPr="00DE4BB5">
        <w:rPr>
          <w:rFonts w:eastAsia="Calibri"/>
          <w:sz w:val="28"/>
          <w:szCs w:val="26"/>
          <w:lang w:eastAsia="en-US"/>
        </w:rPr>
        <w:t xml:space="preserve"> я ю</w:t>
      </w:r>
      <w:r w:rsidR="00CA0941">
        <w:rPr>
          <w:rFonts w:eastAsia="Calibri"/>
          <w:sz w:val="28"/>
          <w:szCs w:val="26"/>
          <w:lang w:eastAsia="en-US"/>
        </w:rPr>
        <w:t>:</w:t>
      </w:r>
    </w:p>
    <w:p w:rsidR="000D4115" w:rsidRDefault="000D4115" w:rsidP="000D4115">
      <w:pPr>
        <w:widowControl w:val="0"/>
        <w:autoSpaceDE w:val="0"/>
        <w:autoSpaceDN w:val="0"/>
        <w:adjustRightInd w:val="0"/>
        <w:ind w:firstLine="540"/>
        <w:jc w:val="both"/>
        <w:rPr>
          <w:rFonts w:eastAsia="Calibri"/>
          <w:sz w:val="28"/>
          <w:szCs w:val="26"/>
          <w:lang w:eastAsia="en-US"/>
        </w:rPr>
      </w:pPr>
      <w:r>
        <w:rPr>
          <w:rFonts w:eastAsia="Calibri"/>
          <w:sz w:val="28"/>
          <w:szCs w:val="26"/>
          <w:lang w:eastAsia="en-US"/>
        </w:rPr>
        <w:t xml:space="preserve">1. </w:t>
      </w:r>
      <w:r>
        <w:rPr>
          <w:sz w:val="28"/>
          <w:szCs w:val="28"/>
        </w:rPr>
        <w:t xml:space="preserve">Утвердить Порядок </w:t>
      </w:r>
      <w:r>
        <w:rPr>
          <w:bCs/>
          <w:sz w:val="28"/>
          <w:szCs w:val="28"/>
        </w:rPr>
        <w:t xml:space="preserve">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w:t>
      </w:r>
      <w:r>
        <w:rPr>
          <w:bCs/>
          <w:color w:val="000000"/>
          <w:sz w:val="28"/>
          <w:szCs w:val="28"/>
        </w:rPr>
        <w:t>обеспечения муниципальных нужд</w:t>
      </w:r>
      <w:r>
        <w:rPr>
          <w:sz w:val="28"/>
          <w:szCs w:val="28"/>
        </w:rPr>
        <w:t xml:space="preserve"> </w:t>
      </w:r>
      <w:proofErr w:type="spellStart"/>
      <w:r>
        <w:rPr>
          <w:sz w:val="28"/>
          <w:szCs w:val="28"/>
        </w:rPr>
        <w:t>Адагумского</w:t>
      </w:r>
      <w:proofErr w:type="spellEnd"/>
      <w:r>
        <w:rPr>
          <w:sz w:val="28"/>
          <w:szCs w:val="28"/>
        </w:rPr>
        <w:t xml:space="preserve"> сельского поселения Крымского района (приложение).</w:t>
      </w:r>
      <w:r w:rsidR="002D06C1">
        <w:rPr>
          <w:rFonts w:eastAsia="Calibri"/>
          <w:sz w:val="28"/>
          <w:szCs w:val="26"/>
          <w:lang w:eastAsia="en-US"/>
        </w:rPr>
        <w:tab/>
      </w:r>
    </w:p>
    <w:p w:rsidR="007466C5" w:rsidRDefault="000D4115" w:rsidP="000D4115">
      <w:pPr>
        <w:widowControl w:val="0"/>
        <w:autoSpaceDE w:val="0"/>
        <w:autoSpaceDN w:val="0"/>
        <w:adjustRightInd w:val="0"/>
        <w:ind w:firstLine="540"/>
        <w:jc w:val="both"/>
        <w:rPr>
          <w:rFonts w:eastAsia="Calibri"/>
          <w:sz w:val="28"/>
          <w:szCs w:val="26"/>
          <w:lang w:eastAsia="en-US"/>
        </w:rPr>
      </w:pPr>
      <w:r>
        <w:rPr>
          <w:rFonts w:eastAsia="Calibri"/>
          <w:sz w:val="28"/>
          <w:szCs w:val="26"/>
          <w:lang w:eastAsia="en-US"/>
        </w:rPr>
        <w:t>2.</w:t>
      </w:r>
      <w:r w:rsidR="007466C5">
        <w:rPr>
          <w:rFonts w:eastAsia="Calibri"/>
          <w:sz w:val="28"/>
          <w:szCs w:val="26"/>
          <w:lang w:eastAsia="en-US"/>
        </w:rPr>
        <w:t xml:space="preserve"> Признать утратившими силу:</w:t>
      </w:r>
    </w:p>
    <w:p w:rsidR="003917CF" w:rsidRDefault="007466C5" w:rsidP="000D4115">
      <w:pPr>
        <w:widowControl w:val="0"/>
        <w:autoSpaceDE w:val="0"/>
        <w:autoSpaceDN w:val="0"/>
        <w:adjustRightInd w:val="0"/>
        <w:ind w:firstLine="540"/>
        <w:jc w:val="both"/>
        <w:rPr>
          <w:rFonts w:eastAsia="Calibri"/>
          <w:sz w:val="28"/>
          <w:szCs w:val="26"/>
          <w:lang w:eastAsia="en-US"/>
        </w:rPr>
      </w:pPr>
      <w:r>
        <w:rPr>
          <w:rFonts w:eastAsia="Calibri"/>
          <w:sz w:val="28"/>
          <w:szCs w:val="26"/>
          <w:lang w:eastAsia="en-US"/>
        </w:rPr>
        <w:t>-</w:t>
      </w:r>
      <w:r w:rsidR="000D4115">
        <w:rPr>
          <w:rFonts w:eastAsia="Calibri"/>
          <w:sz w:val="28"/>
          <w:szCs w:val="26"/>
          <w:lang w:eastAsia="en-US"/>
        </w:rPr>
        <w:t xml:space="preserve"> </w:t>
      </w:r>
      <w:r w:rsidR="006E62D5" w:rsidRPr="006E62D5">
        <w:rPr>
          <w:rFonts w:eastAsia="Calibri"/>
          <w:sz w:val="28"/>
          <w:szCs w:val="26"/>
          <w:lang w:eastAsia="en-US"/>
        </w:rPr>
        <w:t xml:space="preserve">Постановление администрации </w:t>
      </w:r>
      <w:proofErr w:type="spellStart"/>
      <w:r w:rsidR="006E62D5" w:rsidRPr="006E62D5">
        <w:rPr>
          <w:rFonts w:eastAsia="Calibri"/>
          <w:sz w:val="28"/>
          <w:szCs w:val="26"/>
          <w:lang w:eastAsia="en-US"/>
        </w:rPr>
        <w:t>Адагумского</w:t>
      </w:r>
      <w:proofErr w:type="spellEnd"/>
      <w:r w:rsidR="006E62D5" w:rsidRPr="006E62D5">
        <w:rPr>
          <w:rFonts w:eastAsia="Calibri"/>
          <w:sz w:val="28"/>
          <w:szCs w:val="26"/>
          <w:lang w:eastAsia="en-US"/>
        </w:rPr>
        <w:t xml:space="preserve"> сельского  </w:t>
      </w:r>
      <w:r w:rsidR="006E62D5">
        <w:rPr>
          <w:rFonts w:eastAsia="Calibri"/>
          <w:sz w:val="28"/>
          <w:szCs w:val="26"/>
          <w:lang w:eastAsia="en-US"/>
        </w:rPr>
        <w:t>поселения Крымского района от 14</w:t>
      </w:r>
      <w:r w:rsidR="006E62D5" w:rsidRPr="006E62D5">
        <w:rPr>
          <w:rFonts w:eastAsia="Calibri"/>
          <w:sz w:val="28"/>
          <w:szCs w:val="26"/>
          <w:lang w:eastAsia="en-US"/>
        </w:rPr>
        <w:t xml:space="preserve"> декабря 201</w:t>
      </w:r>
      <w:r w:rsidR="006E62D5">
        <w:rPr>
          <w:rFonts w:eastAsia="Calibri"/>
          <w:sz w:val="28"/>
          <w:szCs w:val="26"/>
          <w:lang w:eastAsia="en-US"/>
        </w:rPr>
        <w:t>5 года № 319</w:t>
      </w:r>
      <w:r w:rsidR="006E62D5" w:rsidRPr="006E62D5">
        <w:rPr>
          <w:rFonts w:eastAsia="Calibri"/>
          <w:sz w:val="28"/>
          <w:szCs w:val="26"/>
          <w:lang w:eastAsia="en-US"/>
        </w:rPr>
        <w:t xml:space="preserve"> «О требованиях к формированию, утверждению и ведению плана-графика закупок товаров, работ, услуг для обеспечения муниципальных нужд, а также о требованиях к </w:t>
      </w:r>
      <w:r w:rsidR="006E62D5" w:rsidRPr="006E62D5">
        <w:rPr>
          <w:rFonts w:eastAsia="Calibri"/>
          <w:sz w:val="28"/>
          <w:szCs w:val="26"/>
          <w:lang w:eastAsia="en-US"/>
        </w:rPr>
        <w:lastRenderedPageBreak/>
        <w:t>форме плана-графика закупок товаров, работ, услуг»</w:t>
      </w:r>
      <w:r w:rsidR="003917CF">
        <w:rPr>
          <w:rFonts w:eastAsia="Calibri"/>
          <w:sz w:val="28"/>
          <w:szCs w:val="26"/>
          <w:lang w:eastAsia="en-US"/>
        </w:rPr>
        <w:t>;</w:t>
      </w:r>
    </w:p>
    <w:p w:rsidR="00B86E19" w:rsidRPr="00DE4BB5" w:rsidRDefault="003917CF" w:rsidP="000D4115">
      <w:pPr>
        <w:widowControl w:val="0"/>
        <w:autoSpaceDE w:val="0"/>
        <w:autoSpaceDN w:val="0"/>
        <w:adjustRightInd w:val="0"/>
        <w:ind w:firstLine="540"/>
        <w:jc w:val="both"/>
        <w:rPr>
          <w:rFonts w:eastAsia="Calibri"/>
          <w:sz w:val="28"/>
          <w:szCs w:val="26"/>
          <w:lang w:eastAsia="en-US"/>
        </w:rPr>
      </w:pPr>
      <w:proofErr w:type="gramStart"/>
      <w:r>
        <w:rPr>
          <w:rFonts w:eastAsia="Calibri"/>
          <w:sz w:val="28"/>
          <w:szCs w:val="26"/>
          <w:lang w:eastAsia="en-US"/>
        </w:rPr>
        <w:t>- П</w:t>
      </w:r>
      <w:r w:rsidR="006E62D5">
        <w:rPr>
          <w:rFonts w:eastAsia="Calibri"/>
          <w:sz w:val="28"/>
          <w:szCs w:val="26"/>
          <w:lang w:eastAsia="en-US"/>
        </w:rPr>
        <w:t xml:space="preserve">остановление администрации  </w:t>
      </w:r>
      <w:proofErr w:type="spellStart"/>
      <w:r w:rsidR="006E62D5">
        <w:rPr>
          <w:rFonts w:eastAsia="Calibri"/>
          <w:sz w:val="28"/>
          <w:szCs w:val="26"/>
          <w:lang w:eastAsia="en-US"/>
        </w:rPr>
        <w:t>Адагумского</w:t>
      </w:r>
      <w:proofErr w:type="spellEnd"/>
      <w:r w:rsidR="006E62D5">
        <w:rPr>
          <w:rFonts w:eastAsia="Calibri"/>
          <w:sz w:val="28"/>
          <w:szCs w:val="26"/>
          <w:lang w:eastAsia="en-US"/>
        </w:rPr>
        <w:t xml:space="preserve"> сельского поселения </w:t>
      </w:r>
      <w:r w:rsidR="006E62D5" w:rsidRPr="006E62D5">
        <w:rPr>
          <w:rFonts w:eastAsia="Calibri"/>
          <w:sz w:val="28"/>
          <w:szCs w:val="26"/>
          <w:lang w:eastAsia="en-US"/>
        </w:rPr>
        <w:t xml:space="preserve"> </w:t>
      </w:r>
      <w:r w:rsidR="006E62D5">
        <w:rPr>
          <w:rFonts w:eastAsia="Calibri"/>
          <w:sz w:val="28"/>
          <w:szCs w:val="26"/>
          <w:lang w:eastAsia="en-US"/>
        </w:rPr>
        <w:t>от 21 июня 2017 года № 67 «</w:t>
      </w:r>
      <w:r w:rsidR="006E62D5" w:rsidRPr="006E62D5">
        <w:rPr>
          <w:rFonts w:eastAsia="Calibri"/>
          <w:sz w:val="28"/>
          <w:szCs w:val="26"/>
          <w:lang w:eastAsia="en-US"/>
        </w:rPr>
        <w:t xml:space="preserve">О внесении изменений в постановление администрации  </w:t>
      </w:r>
      <w:proofErr w:type="spellStart"/>
      <w:r w:rsidR="006E62D5" w:rsidRPr="006E62D5">
        <w:rPr>
          <w:rFonts w:eastAsia="Calibri"/>
          <w:sz w:val="28"/>
          <w:szCs w:val="26"/>
          <w:lang w:eastAsia="en-US"/>
        </w:rPr>
        <w:t>Адагумского</w:t>
      </w:r>
      <w:proofErr w:type="spellEnd"/>
      <w:r w:rsidR="006E62D5" w:rsidRPr="006E62D5">
        <w:rPr>
          <w:rFonts w:eastAsia="Calibri"/>
          <w:sz w:val="28"/>
          <w:szCs w:val="26"/>
          <w:lang w:eastAsia="en-US"/>
        </w:rPr>
        <w:t xml:space="preserve"> сельского поселения Крымского района от 14 декабря 2015 года № 319 «О требованиях к формированию, утверждению и ведению плана-графика закупок товаров, работ, услуг для обеспечения муниципальных нужд, а также о требованиях к форме плана-графика закупок товаров, работ, услуг».</w:t>
      </w:r>
      <w:r w:rsidR="00B86E19" w:rsidRPr="00DE4BB5">
        <w:rPr>
          <w:rFonts w:eastAsia="Calibri"/>
          <w:sz w:val="28"/>
          <w:szCs w:val="26"/>
          <w:lang w:eastAsia="en-US"/>
        </w:rPr>
        <w:t xml:space="preserve"> </w:t>
      </w:r>
      <w:proofErr w:type="gramEnd"/>
    </w:p>
    <w:p w:rsidR="006E62D5" w:rsidRPr="006E62D5" w:rsidRDefault="006E62D5" w:rsidP="006E62D5">
      <w:pPr>
        <w:widowControl w:val="0"/>
        <w:autoSpaceDE w:val="0"/>
        <w:autoSpaceDN w:val="0"/>
        <w:adjustRightInd w:val="0"/>
        <w:ind w:firstLine="540"/>
        <w:jc w:val="both"/>
        <w:rPr>
          <w:rFonts w:eastAsia="Calibri"/>
          <w:sz w:val="28"/>
          <w:szCs w:val="26"/>
          <w:lang w:eastAsia="en-US"/>
        </w:rPr>
      </w:pPr>
      <w:r>
        <w:rPr>
          <w:rFonts w:eastAsia="Calibri"/>
          <w:sz w:val="28"/>
          <w:szCs w:val="26"/>
          <w:lang w:eastAsia="en-US"/>
        </w:rPr>
        <w:t>3</w:t>
      </w:r>
      <w:r w:rsidR="00541006" w:rsidRPr="00DE4BB5">
        <w:rPr>
          <w:rFonts w:eastAsia="Calibri"/>
          <w:sz w:val="28"/>
          <w:szCs w:val="26"/>
          <w:lang w:eastAsia="en-US"/>
        </w:rPr>
        <w:t xml:space="preserve">. </w:t>
      </w:r>
      <w:r w:rsidRPr="006E62D5">
        <w:rPr>
          <w:rFonts w:eastAsia="Calibri"/>
          <w:sz w:val="28"/>
          <w:szCs w:val="26"/>
          <w:lang w:eastAsia="en-US"/>
        </w:rPr>
        <w:t xml:space="preserve">Ведущему специалисту администрации </w:t>
      </w:r>
      <w:proofErr w:type="spellStart"/>
      <w:r>
        <w:rPr>
          <w:rFonts w:eastAsia="Calibri"/>
          <w:sz w:val="28"/>
          <w:szCs w:val="26"/>
          <w:lang w:eastAsia="en-US"/>
        </w:rPr>
        <w:t>Адагумского</w:t>
      </w:r>
      <w:proofErr w:type="spellEnd"/>
      <w:r w:rsidRPr="006E62D5">
        <w:rPr>
          <w:rFonts w:eastAsia="Calibri"/>
          <w:sz w:val="28"/>
          <w:szCs w:val="26"/>
          <w:lang w:eastAsia="en-US"/>
        </w:rPr>
        <w:t xml:space="preserve"> сельского поселения Крымского района </w:t>
      </w:r>
      <w:r>
        <w:rPr>
          <w:rFonts w:eastAsia="Calibri"/>
          <w:sz w:val="28"/>
          <w:szCs w:val="26"/>
          <w:lang w:eastAsia="en-US"/>
        </w:rPr>
        <w:t>Е.Г. Медведевой</w:t>
      </w:r>
      <w:r w:rsidRPr="006E62D5">
        <w:rPr>
          <w:rFonts w:eastAsia="Calibri"/>
          <w:sz w:val="28"/>
          <w:szCs w:val="26"/>
          <w:lang w:eastAsia="en-US"/>
        </w:rPr>
        <w:t xml:space="preserve"> обнародовать настоящее постановление и разместить на официальном сайте администрации </w:t>
      </w:r>
      <w:proofErr w:type="spellStart"/>
      <w:r>
        <w:rPr>
          <w:rFonts w:eastAsia="Calibri"/>
          <w:sz w:val="28"/>
          <w:szCs w:val="26"/>
          <w:lang w:eastAsia="en-US"/>
        </w:rPr>
        <w:t>Адагумского</w:t>
      </w:r>
      <w:proofErr w:type="spellEnd"/>
      <w:r>
        <w:rPr>
          <w:rFonts w:eastAsia="Calibri"/>
          <w:sz w:val="28"/>
          <w:szCs w:val="26"/>
          <w:lang w:eastAsia="en-US"/>
        </w:rPr>
        <w:t xml:space="preserve"> </w:t>
      </w:r>
      <w:r w:rsidRPr="006E62D5">
        <w:rPr>
          <w:rFonts w:eastAsia="Calibri"/>
          <w:sz w:val="28"/>
          <w:szCs w:val="26"/>
          <w:lang w:eastAsia="en-US"/>
        </w:rPr>
        <w:t>сельского поселения Крымского района в сети «Интернет».</w:t>
      </w:r>
    </w:p>
    <w:p w:rsidR="00DE4BB5" w:rsidRDefault="006E62D5" w:rsidP="006E62D5">
      <w:pPr>
        <w:widowControl w:val="0"/>
        <w:autoSpaceDE w:val="0"/>
        <w:autoSpaceDN w:val="0"/>
        <w:adjustRightInd w:val="0"/>
        <w:ind w:firstLine="540"/>
        <w:jc w:val="both"/>
        <w:rPr>
          <w:rFonts w:eastAsia="Calibri"/>
          <w:sz w:val="28"/>
          <w:szCs w:val="26"/>
          <w:lang w:eastAsia="en-US"/>
        </w:rPr>
      </w:pPr>
      <w:r w:rsidRPr="006E62D5">
        <w:rPr>
          <w:rFonts w:eastAsia="Calibri"/>
          <w:sz w:val="28"/>
          <w:szCs w:val="26"/>
          <w:lang w:eastAsia="en-US"/>
        </w:rPr>
        <w:t>4. Постановление вступает в силу со дня официального обнародования.</w:t>
      </w:r>
    </w:p>
    <w:p w:rsidR="006E62D5" w:rsidRDefault="006E62D5" w:rsidP="006E62D5">
      <w:pPr>
        <w:widowControl w:val="0"/>
        <w:autoSpaceDE w:val="0"/>
        <w:autoSpaceDN w:val="0"/>
        <w:adjustRightInd w:val="0"/>
        <w:ind w:firstLine="540"/>
        <w:jc w:val="both"/>
        <w:rPr>
          <w:rFonts w:eastAsia="Calibri"/>
          <w:sz w:val="28"/>
          <w:szCs w:val="26"/>
          <w:lang w:eastAsia="en-US"/>
        </w:rPr>
      </w:pPr>
    </w:p>
    <w:p w:rsidR="006E62D5" w:rsidRDefault="006E62D5" w:rsidP="006E62D5">
      <w:pPr>
        <w:widowControl w:val="0"/>
        <w:autoSpaceDE w:val="0"/>
        <w:autoSpaceDN w:val="0"/>
        <w:adjustRightInd w:val="0"/>
        <w:ind w:firstLine="540"/>
        <w:jc w:val="both"/>
        <w:rPr>
          <w:rFonts w:eastAsia="Calibri"/>
          <w:sz w:val="28"/>
          <w:szCs w:val="26"/>
          <w:lang w:eastAsia="en-US"/>
        </w:rPr>
      </w:pPr>
    </w:p>
    <w:p w:rsidR="006E62D5" w:rsidRDefault="006E62D5" w:rsidP="006E62D5">
      <w:pPr>
        <w:widowControl w:val="0"/>
        <w:autoSpaceDE w:val="0"/>
        <w:autoSpaceDN w:val="0"/>
        <w:adjustRightInd w:val="0"/>
        <w:ind w:firstLine="540"/>
        <w:jc w:val="both"/>
        <w:rPr>
          <w:rFonts w:eastAsia="Calibri"/>
          <w:sz w:val="28"/>
          <w:szCs w:val="26"/>
          <w:lang w:eastAsia="en-US"/>
        </w:rPr>
      </w:pPr>
    </w:p>
    <w:p w:rsidR="006E62D5" w:rsidRDefault="006E62D5" w:rsidP="006E62D5">
      <w:pPr>
        <w:widowControl w:val="0"/>
        <w:autoSpaceDE w:val="0"/>
        <w:autoSpaceDN w:val="0"/>
        <w:adjustRightInd w:val="0"/>
        <w:ind w:firstLine="540"/>
        <w:jc w:val="both"/>
        <w:rPr>
          <w:rFonts w:eastAsia="Calibri"/>
          <w:sz w:val="28"/>
          <w:szCs w:val="26"/>
          <w:lang w:eastAsia="en-US"/>
        </w:rPr>
      </w:pPr>
    </w:p>
    <w:p w:rsidR="006E62D5" w:rsidRPr="00DE4BB5" w:rsidRDefault="006E62D5" w:rsidP="006E62D5">
      <w:pPr>
        <w:widowControl w:val="0"/>
        <w:autoSpaceDE w:val="0"/>
        <w:autoSpaceDN w:val="0"/>
        <w:adjustRightInd w:val="0"/>
        <w:ind w:firstLine="540"/>
        <w:jc w:val="both"/>
        <w:rPr>
          <w:rFonts w:eastAsia="Calibri"/>
          <w:color w:val="000000"/>
          <w:sz w:val="28"/>
          <w:szCs w:val="26"/>
          <w:lang w:eastAsia="en-US"/>
        </w:rPr>
      </w:pPr>
    </w:p>
    <w:p w:rsidR="001B63CC" w:rsidRPr="00DE4BB5" w:rsidRDefault="001B63CC" w:rsidP="001B63CC">
      <w:pPr>
        <w:spacing w:line="276" w:lineRule="auto"/>
        <w:jc w:val="both"/>
        <w:rPr>
          <w:rFonts w:eastAsia="Calibri"/>
          <w:sz w:val="28"/>
          <w:szCs w:val="26"/>
          <w:lang w:eastAsia="en-US"/>
        </w:rPr>
      </w:pPr>
      <w:r w:rsidRPr="00DE4BB5">
        <w:rPr>
          <w:rFonts w:eastAsia="Calibri"/>
          <w:sz w:val="28"/>
          <w:szCs w:val="26"/>
          <w:lang w:eastAsia="en-US"/>
        </w:rPr>
        <w:t xml:space="preserve">Глава </w:t>
      </w:r>
    </w:p>
    <w:p w:rsidR="001B63CC" w:rsidRPr="00DE4BB5" w:rsidRDefault="001B63CC" w:rsidP="001B63CC">
      <w:pPr>
        <w:spacing w:line="276" w:lineRule="auto"/>
        <w:jc w:val="both"/>
        <w:rPr>
          <w:rFonts w:eastAsia="Calibri"/>
          <w:sz w:val="28"/>
          <w:szCs w:val="26"/>
          <w:lang w:eastAsia="en-US"/>
        </w:rPr>
      </w:pPr>
      <w:proofErr w:type="spellStart"/>
      <w:r w:rsidRPr="00DE4BB5">
        <w:rPr>
          <w:rFonts w:eastAsia="Calibri"/>
          <w:sz w:val="28"/>
          <w:szCs w:val="26"/>
          <w:lang w:eastAsia="en-US"/>
        </w:rPr>
        <w:t>Адагумского</w:t>
      </w:r>
      <w:proofErr w:type="spellEnd"/>
      <w:r w:rsidRPr="00DE4BB5">
        <w:rPr>
          <w:rFonts w:eastAsia="Calibri"/>
          <w:sz w:val="28"/>
          <w:szCs w:val="26"/>
          <w:lang w:eastAsia="en-US"/>
        </w:rPr>
        <w:t xml:space="preserve"> сельского поселения     </w:t>
      </w:r>
    </w:p>
    <w:p w:rsidR="001B63CC" w:rsidRPr="00DE4BB5" w:rsidRDefault="001B63CC" w:rsidP="001B63CC">
      <w:pPr>
        <w:spacing w:line="276" w:lineRule="auto"/>
        <w:jc w:val="both"/>
        <w:rPr>
          <w:rFonts w:eastAsia="Calibri"/>
          <w:b/>
          <w:sz w:val="28"/>
          <w:szCs w:val="26"/>
          <w:lang w:eastAsia="en-US"/>
        </w:rPr>
      </w:pPr>
      <w:r w:rsidRPr="00DE4BB5">
        <w:rPr>
          <w:rFonts w:eastAsia="Calibri"/>
          <w:sz w:val="28"/>
          <w:szCs w:val="26"/>
          <w:lang w:eastAsia="en-US"/>
        </w:rPr>
        <w:t xml:space="preserve">Крымского района                                                                         </w:t>
      </w:r>
      <w:r w:rsidR="00DE4BB5">
        <w:rPr>
          <w:rFonts w:eastAsia="Calibri"/>
          <w:sz w:val="28"/>
          <w:szCs w:val="26"/>
          <w:lang w:eastAsia="en-US"/>
        </w:rPr>
        <w:t xml:space="preserve">А.В. </w:t>
      </w:r>
      <w:proofErr w:type="spellStart"/>
      <w:r w:rsidR="00DE4BB5">
        <w:rPr>
          <w:rFonts w:eastAsia="Calibri"/>
          <w:sz w:val="28"/>
          <w:szCs w:val="26"/>
          <w:lang w:eastAsia="en-US"/>
        </w:rPr>
        <w:t>Грицюта</w:t>
      </w:r>
      <w:proofErr w:type="spellEnd"/>
    </w:p>
    <w:p w:rsidR="001B63CC" w:rsidRPr="00DE4BB5" w:rsidRDefault="001B63CC" w:rsidP="001B63CC">
      <w:pPr>
        <w:ind w:firstLine="851"/>
        <w:jc w:val="both"/>
        <w:rPr>
          <w:color w:val="000000"/>
          <w:sz w:val="28"/>
          <w:szCs w:val="26"/>
        </w:rPr>
      </w:pPr>
    </w:p>
    <w:p w:rsidR="009C1F60" w:rsidRDefault="009C1F60">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5A1E26" w:rsidRDefault="005A1E26">
      <w:pPr>
        <w:rPr>
          <w:sz w:val="28"/>
          <w:szCs w:val="26"/>
        </w:rPr>
      </w:pPr>
    </w:p>
    <w:p w:rsidR="003917CF" w:rsidRDefault="003917CF">
      <w:pPr>
        <w:rPr>
          <w:sz w:val="28"/>
          <w:szCs w:val="26"/>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819"/>
      </w:tblGrid>
      <w:tr w:rsidR="005A1E26" w:rsidTr="005A1E26">
        <w:tc>
          <w:tcPr>
            <w:tcW w:w="4927" w:type="dxa"/>
          </w:tcPr>
          <w:p w:rsidR="005A1E26" w:rsidRDefault="005A1E26">
            <w:pPr>
              <w:jc w:val="both"/>
              <w:rPr>
                <w:sz w:val="26"/>
                <w:szCs w:val="26"/>
              </w:rPr>
            </w:pPr>
          </w:p>
          <w:p w:rsidR="005A1E26" w:rsidRDefault="005A1E26">
            <w:pPr>
              <w:jc w:val="both"/>
              <w:rPr>
                <w:sz w:val="26"/>
                <w:szCs w:val="26"/>
              </w:rPr>
            </w:pPr>
          </w:p>
          <w:p w:rsidR="005A1E26" w:rsidRDefault="005A1E26">
            <w:pPr>
              <w:jc w:val="both"/>
              <w:rPr>
                <w:sz w:val="26"/>
                <w:szCs w:val="26"/>
              </w:rPr>
            </w:pPr>
          </w:p>
          <w:p w:rsidR="005A1E26" w:rsidRDefault="005A1E26">
            <w:pPr>
              <w:jc w:val="both"/>
              <w:rPr>
                <w:sz w:val="26"/>
                <w:szCs w:val="26"/>
              </w:rPr>
            </w:pPr>
          </w:p>
          <w:p w:rsidR="005A1E26" w:rsidRDefault="005A1E26">
            <w:pPr>
              <w:jc w:val="both"/>
              <w:rPr>
                <w:sz w:val="26"/>
                <w:szCs w:val="26"/>
              </w:rPr>
            </w:pPr>
          </w:p>
          <w:p w:rsidR="005A1E26" w:rsidRDefault="005A1E26">
            <w:pPr>
              <w:jc w:val="both"/>
              <w:rPr>
                <w:sz w:val="26"/>
                <w:szCs w:val="26"/>
              </w:rPr>
            </w:pPr>
          </w:p>
          <w:p w:rsidR="005A1E26" w:rsidRDefault="005A1E26">
            <w:pPr>
              <w:jc w:val="both"/>
              <w:rPr>
                <w:sz w:val="26"/>
                <w:szCs w:val="26"/>
                <w:lang w:eastAsia="en-US"/>
              </w:rPr>
            </w:pPr>
          </w:p>
        </w:tc>
        <w:tc>
          <w:tcPr>
            <w:tcW w:w="4927" w:type="dxa"/>
          </w:tcPr>
          <w:p w:rsidR="005A1E26" w:rsidRDefault="005A1E26">
            <w:pPr>
              <w:jc w:val="center"/>
              <w:rPr>
                <w:sz w:val="26"/>
                <w:szCs w:val="26"/>
              </w:rPr>
            </w:pPr>
            <w:r>
              <w:rPr>
                <w:sz w:val="26"/>
                <w:szCs w:val="26"/>
              </w:rPr>
              <w:t>ПРИЛОЖЕНИЕ</w:t>
            </w:r>
          </w:p>
          <w:p w:rsidR="005A1E26" w:rsidRDefault="005A1E26">
            <w:pPr>
              <w:jc w:val="center"/>
              <w:rPr>
                <w:sz w:val="26"/>
                <w:szCs w:val="26"/>
              </w:rPr>
            </w:pPr>
          </w:p>
          <w:p w:rsidR="005A1E26" w:rsidRDefault="005A1E26">
            <w:pPr>
              <w:jc w:val="center"/>
              <w:rPr>
                <w:sz w:val="26"/>
                <w:szCs w:val="26"/>
              </w:rPr>
            </w:pPr>
            <w:r>
              <w:rPr>
                <w:sz w:val="26"/>
                <w:szCs w:val="26"/>
              </w:rPr>
              <w:t>УТВЕРЖДЕН</w:t>
            </w:r>
          </w:p>
          <w:p w:rsidR="005A1E26" w:rsidRDefault="005A1E26">
            <w:pPr>
              <w:jc w:val="center"/>
              <w:rPr>
                <w:sz w:val="26"/>
                <w:szCs w:val="26"/>
              </w:rPr>
            </w:pPr>
            <w:r>
              <w:rPr>
                <w:sz w:val="26"/>
                <w:szCs w:val="26"/>
              </w:rPr>
              <w:t>постановлением администрации</w:t>
            </w:r>
          </w:p>
          <w:p w:rsidR="005A1E26" w:rsidRDefault="005A1E26">
            <w:pPr>
              <w:jc w:val="center"/>
              <w:rPr>
                <w:sz w:val="26"/>
                <w:szCs w:val="26"/>
              </w:rPr>
            </w:pPr>
            <w:proofErr w:type="spellStart"/>
            <w:r>
              <w:rPr>
                <w:sz w:val="26"/>
                <w:szCs w:val="26"/>
              </w:rPr>
              <w:t>Адагумского</w:t>
            </w:r>
            <w:proofErr w:type="spellEnd"/>
            <w:r>
              <w:rPr>
                <w:sz w:val="26"/>
                <w:szCs w:val="26"/>
              </w:rPr>
              <w:t xml:space="preserve"> сельского поселения</w:t>
            </w:r>
          </w:p>
          <w:p w:rsidR="005A1E26" w:rsidRDefault="005A1E26">
            <w:pPr>
              <w:jc w:val="center"/>
              <w:rPr>
                <w:sz w:val="26"/>
                <w:szCs w:val="26"/>
              </w:rPr>
            </w:pPr>
            <w:r>
              <w:rPr>
                <w:sz w:val="26"/>
                <w:szCs w:val="26"/>
              </w:rPr>
              <w:t>Крымского района</w:t>
            </w:r>
          </w:p>
          <w:p w:rsidR="005A1E26" w:rsidRDefault="005A1E26">
            <w:pPr>
              <w:jc w:val="center"/>
              <w:rPr>
                <w:sz w:val="26"/>
                <w:szCs w:val="26"/>
                <w:lang w:eastAsia="en-US"/>
              </w:rPr>
            </w:pPr>
            <w:r>
              <w:rPr>
                <w:sz w:val="26"/>
                <w:szCs w:val="26"/>
              </w:rPr>
              <w:t>от 00.00.2020 №000</w:t>
            </w:r>
          </w:p>
        </w:tc>
      </w:tr>
    </w:tbl>
    <w:p w:rsidR="005A1E26" w:rsidRDefault="005A1E26" w:rsidP="005A1E26">
      <w:pPr>
        <w:jc w:val="both"/>
        <w:rPr>
          <w:sz w:val="26"/>
          <w:szCs w:val="26"/>
          <w:lang w:eastAsia="en-US"/>
        </w:rPr>
      </w:pPr>
    </w:p>
    <w:p w:rsidR="005A1E26" w:rsidRDefault="005A1E26" w:rsidP="005A1E26">
      <w:pPr>
        <w:ind w:firstLine="709"/>
        <w:jc w:val="center"/>
        <w:rPr>
          <w:b/>
          <w:sz w:val="26"/>
          <w:szCs w:val="26"/>
        </w:rPr>
      </w:pPr>
    </w:p>
    <w:p w:rsidR="005A1E26" w:rsidRPr="005A1E26" w:rsidRDefault="005A1E26" w:rsidP="005A1E26">
      <w:pPr>
        <w:ind w:firstLine="709"/>
        <w:jc w:val="center"/>
        <w:rPr>
          <w:b/>
          <w:sz w:val="28"/>
          <w:szCs w:val="28"/>
        </w:rPr>
      </w:pPr>
      <w:r w:rsidRPr="005A1E26">
        <w:rPr>
          <w:b/>
          <w:sz w:val="28"/>
          <w:szCs w:val="28"/>
        </w:rPr>
        <w:t xml:space="preserve">ПОРЯДОК </w:t>
      </w:r>
    </w:p>
    <w:p w:rsidR="005A1E26" w:rsidRPr="005A1E26" w:rsidRDefault="005A1E26" w:rsidP="005A1E26">
      <w:pPr>
        <w:autoSpaceDE w:val="0"/>
        <w:autoSpaceDN w:val="0"/>
        <w:adjustRightInd w:val="0"/>
        <w:jc w:val="center"/>
        <w:rPr>
          <w:b/>
          <w:sz w:val="28"/>
          <w:szCs w:val="28"/>
        </w:rPr>
      </w:pPr>
      <w:r w:rsidRPr="005A1E26">
        <w:rPr>
          <w:b/>
          <w:bCs/>
          <w:sz w:val="28"/>
          <w:szCs w:val="28"/>
        </w:rPr>
        <w:t xml:space="preserve">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w:t>
      </w:r>
      <w:r w:rsidRPr="005A1E26">
        <w:rPr>
          <w:b/>
          <w:bCs/>
          <w:color w:val="000000"/>
          <w:sz w:val="28"/>
          <w:szCs w:val="28"/>
        </w:rPr>
        <w:t>обеспечения муниципальных нужд</w:t>
      </w:r>
      <w:r w:rsidRPr="005A1E26">
        <w:rPr>
          <w:b/>
          <w:sz w:val="28"/>
          <w:szCs w:val="28"/>
        </w:rPr>
        <w:t xml:space="preserve"> </w:t>
      </w:r>
      <w:proofErr w:type="spellStart"/>
      <w:r>
        <w:rPr>
          <w:b/>
          <w:sz w:val="28"/>
          <w:szCs w:val="28"/>
        </w:rPr>
        <w:t>Адагумского</w:t>
      </w:r>
      <w:proofErr w:type="spellEnd"/>
      <w:r w:rsidRPr="005A1E26">
        <w:rPr>
          <w:b/>
          <w:sz w:val="28"/>
          <w:szCs w:val="28"/>
        </w:rPr>
        <w:t xml:space="preserve"> сельского поселения </w:t>
      </w:r>
    </w:p>
    <w:p w:rsidR="005A1E26" w:rsidRPr="005A1E26" w:rsidRDefault="005A1E26" w:rsidP="005A1E26">
      <w:pPr>
        <w:autoSpaceDE w:val="0"/>
        <w:autoSpaceDN w:val="0"/>
        <w:adjustRightInd w:val="0"/>
        <w:jc w:val="center"/>
        <w:rPr>
          <w:b/>
          <w:sz w:val="28"/>
          <w:szCs w:val="28"/>
        </w:rPr>
      </w:pPr>
      <w:r w:rsidRPr="005A1E26">
        <w:rPr>
          <w:b/>
          <w:sz w:val="28"/>
          <w:szCs w:val="28"/>
        </w:rPr>
        <w:t>Крымского района</w:t>
      </w:r>
    </w:p>
    <w:p w:rsidR="005A1E26" w:rsidRPr="005A1E26" w:rsidRDefault="005A1E26" w:rsidP="005A1E26">
      <w:pPr>
        <w:ind w:firstLine="709"/>
        <w:jc w:val="both"/>
        <w:rPr>
          <w:sz w:val="28"/>
          <w:szCs w:val="28"/>
        </w:rPr>
      </w:pPr>
    </w:p>
    <w:p w:rsidR="005A1E26" w:rsidRDefault="005A1E26" w:rsidP="005A1E26">
      <w:pPr>
        <w:ind w:firstLine="709"/>
        <w:jc w:val="both"/>
        <w:rPr>
          <w:sz w:val="26"/>
          <w:szCs w:val="26"/>
        </w:rPr>
      </w:pPr>
    </w:p>
    <w:p w:rsidR="005A1E26" w:rsidRDefault="005A1E26" w:rsidP="005A1E26">
      <w:pPr>
        <w:shd w:val="clear" w:color="auto" w:fill="FFFFFF"/>
        <w:ind w:firstLine="709"/>
        <w:jc w:val="both"/>
        <w:rPr>
          <w:sz w:val="28"/>
          <w:szCs w:val="28"/>
        </w:rPr>
      </w:pPr>
      <w:r>
        <w:rPr>
          <w:sz w:val="28"/>
          <w:szCs w:val="28"/>
        </w:rPr>
        <w:t xml:space="preserve">1. </w:t>
      </w:r>
      <w:proofErr w:type="gramStart"/>
      <w:r>
        <w:rPr>
          <w:sz w:val="28"/>
          <w:szCs w:val="28"/>
        </w:rPr>
        <w:t>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6" w:anchor="dst1366" w:history="1">
        <w:r>
          <w:rPr>
            <w:rStyle w:val="a3"/>
            <w:color w:val="auto"/>
            <w:sz w:val="28"/>
            <w:szCs w:val="28"/>
            <w:u w:val="none"/>
          </w:rPr>
          <w:t>части 4 статьи 16</w:t>
        </w:r>
      </w:hyperlink>
      <w:r>
        <w:rPr>
          <w:sz w:val="28"/>
          <w:szCs w:val="28"/>
        </w:rPr>
        <w:t>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Pr>
          <w:sz w:val="28"/>
          <w:szCs w:val="28"/>
        </w:rPr>
        <w:t xml:space="preserve"> к форме планов-графиков в соответствии с Федеральным законом.</w:t>
      </w:r>
    </w:p>
    <w:p w:rsidR="005A1E26" w:rsidRDefault="005A1E26" w:rsidP="005A1E26">
      <w:pPr>
        <w:shd w:val="clear" w:color="auto" w:fill="FFFFFF"/>
        <w:ind w:firstLine="709"/>
        <w:jc w:val="both"/>
        <w:rPr>
          <w:sz w:val="28"/>
          <w:szCs w:val="28"/>
        </w:rPr>
      </w:pPr>
      <w:r>
        <w:rPr>
          <w:sz w:val="28"/>
          <w:szCs w:val="28"/>
        </w:rPr>
        <w:t>2. Формирование планов-графиков осуществляется:</w:t>
      </w:r>
    </w:p>
    <w:p w:rsidR="005A1E26" w:rsidRDefault="005A1E26" w:rsidP="005A1E26">
      <w:pPr>
        <w:shd w:val="clear" w:color="auto" w:fill="FFFFFF"/>
        <w:ind w:firstLine="709"/>
        <w:jc w:val="both"/>
        <w:rPr>
          <w:sz w:val="28"/>
          <w:szCs w:val="28"/>
        </w:rPr>
      </w:pPr>
      <w:bookmarkStart w:id="0" w:name="dst100025"/>
      <w:bookmarkStart w:id="1" w:name="dst100028"/>
      <w:bookmarkStart w:id="2" w:name="dst100030"/>
      <w:bookmarkEnd w:id="0"/>
      <w:bookmarkEnd w:id="1"/>
      <w:bookmarkEnd w:id="2"/>
      <w:r>
        <w:rPr>
          <w:sz w:val="28"/>
          <w:szCs w:val="28"/>
        </w:rPr>
        <w:t xml:space="preserve">а) муниципальными заказчиками </w:t>
      </w:r>
      <w:proofErr w:type="spellStart"/>
      <w:r>
        <w:rPr>
          <w:sz w:val="28"/>
          <w:szCs w:val="28"/>
        </w:rPr>
        <w:t>Адагумского</w:t>
      </w:r>
      <w:proofErr w:type="spellEnd"/>
      <w:r>
        <w:rPr>
          <w:sz w:val="28"/>
          <w:szCs w:val="28"/>
        </w:rPr>
        <w:t xml:space="preserve"> сельского поселения Крымского района (далее - муниципальные заказчики);</w:t>
      </w:r>
    </w:p>
    <w:p w:rsidR="005A1E26" w:rsidRDefault="005A1E26" w:rsidP="005A1E26">
      <w:pPr>
        <w:shd w:val="clear" w:color="auto" w:fill="FFFFFF"/>
        <w:ind w:firstLine="709"/>
        <w:jc w:val="both"/>
        <w:rPr>
          <w:sz w:val="28"/>
          <w:szCs w:val="28"/>
        </w:rPr>
      </w:pPr>
      <w:bookmarkStart w:id="3" w:name="dst100031"/>
      <w:bookmarkEnd w:id="3"/>
      <w:r>
        <w:rPr>
          <w:sz w:val="28"/>
          <w:szCs w:val="28"/>
        </w:rPr>
        <w:t xml:space="preserve">б) бюджетными учреждениями </w:t>
      </w:r>
      <w:proofErr w:type="spellStart"/>
      <w:r>
        <w:rPr>
          <w:sz w:val="28"/>
          <w:szCs w:val="28"/>
        </w:rPr>
        <w:t>Адагумского</w:t>
      </w:r>
      <w:proofErr w:type="spellEnd"/>
      <w:r>
        <w:rPr>
          <w:sz w:val="28"/>
          <w:szCs w:val="28"/>
        </w:rPr>
        <w:t xml:space="preserve"> сельского поселения Крымского района, за исключением закупок, осуществляемых в соответствии с частями 2 и 6 статьи 15 Федерального закона;</w:t>
      </w:r>
    </w:p>
    <w:p w:rsidR="005A1E26" w:rsidRDefault="005A1E26" w:rsidP="005A1E26">
      <w:pPr>
        <w:shd w:val="clear" w:color="auto" w:fill="FFFFFF"/>
        <w:ind w:firstLine="709"/>
        <w:jc w:val="both"/>
        <w:rPr>
          <w:sz w:val="28"/>
          <w:szCs w:val="28"/>
        </w:rPr>
      </w:pPr>
      <w:r>
        <w:rPr>
          <w:sz w:val="28"/>
          <w:szCs w:val="28"/>
        </w:rPr>
        <w:t>в) заказчиком, являющимся муниципальным унитарным предприятием, за исключением закупок, осуществляемых в соответствии с </w:t>
      </w:r>
      <w:hyperlink r:id="rId7" w:anchor="/document/70353464/entry/15210" w:history="1">
        <w:r>
          <w:rPr>
            <w:rStyle w:val="a3"/>
            <w:color w:val="auto"/>
            <w:sz w:val="28"/>
            <w:szCs w:val="28"/>
            <w:u w:val="none"/>
          </w:rPr>
          <w:t>частями 2.1</w:t>
        </w:r>
      </w:hyperlink>
      <w:r>
        <w:rPr>
          <w:sz w:val="28"/>
          <w:szCs w:val="28"/>
        </w:rPr>
        <w:t> и </w:t>
      </w:r>
      <w:hyperlink r:id="rId8" w:anchor="/document/70353464/entry/156" w:history="1">
        <w:r>
          <w:rPr>
            <w:rStyle w:val="a3"/>
            <w:color w:val="auto"/>
            <w:sz w:val="28"/>
            <w:szCs w:val="28"/>
            <w:u w:val="none"/>
          </w:rPr>
          <w:t>6 статьи 15</w:t>
        </w:r>
      </w:hyperlink>
      <w:r>
        <w:rPr>
          <w:sz w:val="28"/>
          <w:szCs w:val="28"/>
        </w:rPr>
        <w:t> Федерального закона;</w:t>
      </w:r>
      <w:bookmarkStart w:id="4" w:name="dst100032"/>
      <w:bookmarkStart w:id="5" w:name="dst100033"/>
      <w:bookmarkEnd w:id="4"/>
      <w:bookmarkEnd w:id="5"/>
    </w:p>
    <w:p w:rsidR="005A1E26" w:rsidRDefault="005A1E26" w:rsidP="005A1E26">
      <w:pPr>
        <w:shd w:val="clear" w:color="auto" w:fill="FFFFFF"/>
        <w:ind w:firstLine="709"/>
        <w:jc w:val="both"/>
        <w:rPr>
          <w:sz w:val="28"/>
          <w:szCs w:val="28"/>
        </w:rPr>
      </w:pPr>
      <w:r>
        <w:rPr>
          <w:sz w:val="28"/>
          <w:szCs w:val="28"/>
        </w:rPr>
        <w:t xml:space="preserve">г) муниципальными унитарными предприятиями </w:t>
      </w:r>
      <w:proofErr w:type="spellStart"/>
      <w:r>
        <w:rPr>
          <w:sz w:val="28"/>
          <w:szCs w:val="28"/>
        </w:rPr>
        <w:t>Адагумского</w:t>
      </w:r>
      <w:proofErr w:type="spellEnd"/>
      <w:r>
        <w:rPr>
          <w:sz w:val="28"/>
          <w:szCs w:val="28"/>
        </w:rPr>
        <w:t xml:space="preserve"> сельского поселения Крымского района, имущество которых принадлежит на праве собственности муниципальному образованию, за исключением закупок, осуществляемых в соответствии с частью 4 статьи 15 Федерального закона;</w:t>
      </w:r>
    </w:p>
    <w:p w:rsidR="005A1E26" w:rsidRDefault="005A1E26" w:rsidP="005A1E26">
      <w:pPr>
        <w:shd w:val="clear" w:color="auto" w:fill="FFFFFF"/>
        <w:spacing w:line="290" w:lineRule="atLeast"/>
        <w:ind w:firstLine="540"/>
        <w:jc w:val="both"/>
        <w:rPr>
          <w:sz w:val="28"/>
          <w:szCs w:val="28"/>
        </w:rPr>
      </w:pPr>
      <w:r>
        <w:rPr>
          <w:sz w:val="28"/>
          <w:szCs w:val="28"/>
        </w:rPr>
        <w:t>д</w:t>
      </w:r>
      <w:r w:rsidR="003917CF">
        <w:rPr>
          <w:sz w:val="28"/>
          <w:szCs w:val="28"/>
        </w:rPr>
        <w:t xml:space="preserve">) бюджетными учреждениями </w:t>
      </w:r>
      <w:proofErr w:type="spellStart"/>
      <w:r w:rsidR="003917CF">
        <w:rPr>
          <w:sz w:val="28"/>
          <w:szCs w:val="28"/>
        </w:rPr>
        <w:t>Адагумского</w:t>
      </w:r>
      <w:proofErr w:type="spellEnd"/>
      <w:r>
        <w:rPr>
          <w:sz w:val="28"/>
          <w:szCs w:val="28"/>
        </w:rPr>
        <w:t xml:space="preserve"> сельского поселения Крымского района, автономными учреждениями </w:t>
      </w:r>
      <w:proofErr w:type="spellStart"/>
      <w:r w:rsidR="003917CF">
        <w:rPr>
          <w:sz w:val="28"/>
          <w:szCs w:val="28"/>
        </w:rPr>
        <w:t>Адагумского</w:t>
      </w:r>
      <w:proofErr w:type="spellEnd"/>
      <w:r>
        <w:rPr>
          <w:sz w:val="28"/>
          <w:szCs w:val="28"/>
        </w:rPr>
        <w:t xml:space="preserve"> сельского поселения Крымского района, муниципальными унитарными предприятиями </w:t>
      </w:r>
      <w:proofErr w:type="spellStart"/>
      <w:r w:rsidR="003917CF">
        <w:rPr>
          <w:sz w:val="28"/>
          <w:szCs w:val="28"/>
        </w:rPr>
        <w:lastRenderedPageBreak/>
        <w:t>Адагумского</w:t>
      </w:r>
      <w:proofErr w:type="spellEnd"/>
      <w:r>
        <w:rPr>
          <w:sz w:val="28"/>
          <w:szCs w:val="28"/>
        </w:rPr>
        <w:t xml:space="preserve"> сельского поселения Крымского района, осуществляющими полномочия на осуществление закупок в пределах переданных им органами местного самоуправления </w:t>
      </w:r>
      <w:proofErr w:type="spellStart"/>
      <w:r w:rsidR="003917CF">
        <w:rPr>
          <w:sz w:val="28"/>
          <w:szCs w:val="28"/>
        </w:rPr>
        <w:t>Адагумского</w:t>
      </w:r>
      <w:proofErr w:type="spellEnd"/>
      <w:r>
        <w:rPr>
          <w:sz w:val="28"/>
          <w:szCs w:val="28"/>
        </w:rPr>
        <w:t xml:space="preserve"> сельского поселения Крымского района, в соответствии с Бюджетным кодексом Российской Федерации;</w:t>
      </w:r>
    </w:p>
    <w:p w:rsidR="005A1E26" w:rsidRDefault="005A1E26" w:rsidP="005A1E26">
      <w:pPr>
        <w:shd w:val="clear" w:color="auto" w:fill="FFFFFF"/>
        <w:ind w:firstLine="709"/>
        <w:jc w:val="both"/>
        <w:rPr>
          <w:sz w:val="28"/>
          <w:szCs w:val="28"/>
        </w:rPr>
      </w:pPr>
      <w:r>
        <w:rPr>
          <w:sz w:val="28"/>
          <w:szCs w:val="28"/>
        </w:rPr>
        <w:t>3. План-график формируется в форме электронного документа (за исключением случая, предусмотренного </w:t>
      </w:r>
      <w:hyperlink r:id="rId9" w:anchor="/document/72826254/entry/1025" w:history="1">
        <w:r>
          <w:rPr>
            <w:rStyle w:val="a3"/>
            <w:color w:val="auto"/>
            <w:sz w:val="28"/>
            <w:szCs w:val="28"/>
            <w:u w:val="none"/>
          </w:rPr>
          <w:t>пунктом 24</w:t>
        </w:r>
      </w:hyperlink>
      <w:r>
        <w:rPr>
          <w:sz w:val="28"/>
          <w:szCs w:val="28"/>
        </w:rPr>
        <w:t> настоящего Порядка) по форме согласно </w:t>
      </w:r>
      <w:hyperlink r:id="rId10" w:anchor="/document/72826254/entry/10000" w:history="1">
        <w:r>
          <w:rPr>
            <w:rStyle w:val="a3"/>
            <w:color w:val="auto"/>
            <w:sz w:val="28"/>
            <w:szCs w:val="28"/>
            <w:u w:val="none"/>
          </w:rPr>
          <w:t>приложению</w:t>
        </w:r>
      </w:hyperlink>
      <w:r>
        <w:rPr>
          <w:sz w:val="28"/>
          <w:szCs w:val="28"/>
        </w:rPr>
        <w:t> и утверждается посредством подписания усиленной </w:t>
      </w:r>
      <w:hyperlink r:id="rId11" w:anchor="/document/12184522/entry/54" w:history="1">
        <w:r>
          <w:rPr>
            <w:rStyle w:val="a3"/>
            <w:color w:val="auto"/>
            <w:sz w:val="28"/>
            <w:szCs w:val="28"/>
            <w:u w:val="none"/>
          </w:rPr>
          <w:t>квалифицированной электронной подписью</w:t>
        </w:r>
      </w:hyperlink>
      <w:r>
        <w:rPr>
          <w:sz w:val="28"/>
          <w:szCs w:val="28"/>
        </w:rPr>
        <w:t> лица, имеющего право действовать от имени заказчика.</w:t>
      </w:r>
    </w:p>
    <w:p w:rsidR="005A1E26" w:rsidRDefault="005A1E26" w:rsidP="005A1E26">
      <w:pPr>
        <w:shd w:val="clear" w:color="auto" w:fill="FFFFFF"/>
        <w:ind w:firstLine="709"/>
        <w:jc w:val="both"/>
        <w:rPr>
          <w:sz w:val="28"/>
          <w:szCs w:val="28"/>
        </w:rPr>
      </w:pPr>
      <w:r>
        <w:rPr>
          <w:sz w:val="28"/>
          <w:szCs w:val="28"/>
        </w:rPr>
        <w:t>4. Планы-графики закупок формируются заказчиками, указанными в пункте 2 Порядка, ежегодно на очередной финансовый год или очередной финансовый год и плановый период.</w:t>
      </w:r>
    </w:p>
    <w:p w:rsidR="005A1E26" w:rsidRDefault="005A1E26" w:rsidP="005A1E26">
      <w:pPr>
        <w:shd w:val="clear" w:color="auto" w:fill="FFFFFF"/>
        <w:ind w:firstLine="709"/>
        <w:jc w:val="both"/>
        <w:rPr>
          <w:sz w:val="28"/>
          <w:szCs w:val="28"/>
        </w:rPr>
      </w:pPr>
      <w:bookmarkStart w:id="6" w:name="dst100036"/>
      <w:bookmarkStart w:id="7" w:name="dst100037"/>
      <w:bookmarkEnd w:id="6"/>
      <w:bookmarkEnd w:id="7"/>
      <w:r>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A1E26" w:rsidRDefault="005A1E26" w:rsidP="005A1E26">
      <w:pPr>
        <w:shd w:val="clear" w:color="auto" w:fill="FFFFFF"/>
        <w:ind w:firstLine="709"/>
        <w:jc w:val="both"/>
        <w:rPr>
          <w:sz w:val="28"/>
          <w:szCs w:val="28"/>
        </w:rPr>
      </w:pPr>
      <w:bookmarkStart w:id="8" w:name="dst100038"/>
      <w:bookmarkEnd w:id="8"/>
      <w:r>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A1E26" w:rsidRDefault="005A1E26" w:rsidP="005A1E26">
      <w:pPr>
        <w:shd w:val="clear" w:color="auto" w:fill="FFFFFF"/>
        <w:ind w:firstLine="709"/>
        <w:jc w:val="both"/>
        <w:rPr>
          <w:sz w:val="28"/>
          <w:szCs w:val="28"/>
        </w:rPr>
      </w:pPr>
      <w:bookmarkStart w:id="9" w:name="dst100039"/>
      <w:bookmarkEnd w:id="9"/>
      <w:r>
        <w:rPr>
          <w:sz w:val="28"/>
          <w:szCs w:val="28"/>
        </w:rPr>
        <w:t xml:space="preserve">7. План-график включает информацию о закупках, </w:t>
      </w:r>
      <w:proofErr w:type="gramStart"/>
      <w:r>
        <w:rPr>
          <w:sz w:val="28"/>
          <w:szCs w:val="28"/>
        </w:rPr>
        <w:t>извещения</w:t>
      </w:r>
      <w:proofErr w:type="gramEnd"/>
      <w:r>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A1E26" w:rsidRDefault="005A1E26" w:rsidP="005A1E26">
      <w:pPr>
        <w:shd w:val="clear" w:color="auto" w:fill="FFFFFF"/>
        <w:ind w:firstLine="709"/>
        <w:jc w:val="both"/>
        <w:rPr>
          <w:sz w:val="28"/>
          <w:szCs w:val="28"/>
        </w:rPr>
      </w:pPr>
      <w:bookmarkStart w:id="10" w:name="dst100040"/>
      <w:bookmarkStart w:id="11" w:name="dst100041"/>
      <w:bookmarkStart w:id="12" w:name="dst100043"/>
      <w:bookmarkEnd w:id="10"/>
      <w:bookmarkEnd w:id="11"/>
      <w:bookmarkEnd w:id="12"/>
      <w:r>
        <w:rPr>
          <w:sz w:val="28"/>
          <w:szCs w:val="28"/>
        </w:rPr>
        <w:t>8. Проекты планов-графиков формируются:</w:t>
      </w:r>
    </w:p>
    <w:p w:rsidR="005A1E26" w:rsidRDefault="005A1E26" w:rsidP="005A1E26">
      <w:pPr>
        <w:shd w:val="clear" w:color="auto" w:fill="FFFFFF"/>
        <w:ind w:firstLine="709"/>
        <w:jc w:val="both"/>
        <w:rPr>
          <w:sz w:val="28"/>
          <w:szCs w:val="28"/>
        </w:rPr>
      </w:pPr>
      <w:r>
        <w:rPr>
          <w:sz w:val="28"/>
          <w:szCs w:val="28"/>
        </w:rPr>
        <w:t>а) заказчиками и лицами, указанными в подпунктах «а», «д», </w:t>
      </w:r>
      <w:hyperlink r:id="rId12" w:anchor="/document/72826254/entry/1210" w:history="1">
        <w:r>
          <w:rPr>
            <w:rStyle w:val="a3"/>
            <w:color w:val="auto"/>
            <w:sz w:val="28"/>
            <w:szCs w:val="28"/>
            <w:u w:val="none"/>
          </w:rPr>
          <w:t> пункта 2</w:t>
        </w:r>
      </w:hyperlink>
      <w:r>
        <w:rPr>
          <w:sz w:val="28"/>
          <w:szCs w:val="28"/>
        </w:rPr>
        <w:t xml:space="preserve"> настоящего Порядка, </w:t>
      </w:r>
      <w:r w:rsidR="00922BE1">
        <w:rPr>
          <w:sz w:val="28"/>
          <w:szCs w:val="28"/>
        </w:rPr>
        <w:t xml:space="preserve">после внесения проекта решения о бюджете </w:t>
      </w:r>
      <w:proofErr w:type="spellStart"/>
      <w:r w:rsidR="00922BE1">
        <w:rPr>
          <w:sz w:val="28"/>
          <w:szCs w:val="28"/>
        </w:rPr>
        <w:t>Адагумского</w:t>
      </w:r>
      <w:proofErr w:type="spellEnd"/>
      <w:r w:rsidR="00922BE1">
        <w:rPr>
          <w:sz w:val="28"/>
          <w:szCs w:val="28"/>
        </w:rPr>
        <w:t xml:space="preserve"> сельского поселения Крымского района на рассмотрение Совета </w:t>
      </w:r>
      <w:proofErr w:type="spellStart"/>
      <w:r w:rsidR="00922BE1">
        <w:rPr>
          <w:sz w:val="28"/>
          <w:szCs w:val="28"/>
        </w:rPr>
        <w:t>Адагумского</w:t>
      </w:r>
      <w:proofErr w:type="spellEnd"/>
      <w:r w:rsidR="00922BE1">
        <w:rPr>
          <w:sz w:val="28"/>
          <w:szCs w:val="28"/>
        </w:rPr>
        <w:t xml:space="preserve"> сельского поселения Крымского района</w:t>
      </w:r>
      <w:r>
        <w:rPr>
          <w:sz w:val="28"/>
          <w:szCs w:val="28"/>
        </w:rPr>
        <w:t>;</w:t>
      </w:r>
    </w:p>
    <w:p w:rsidR="005A1E26" w:rsidRDefault="005A1E26" w:rsidP="005A1E26">
      <w:pPr>
        <w:shd w:val="clear" w:color="auto" w:fill="FFFFFF"/>
        <w:ind w:firstLine="709"/>
        <w:jc w:val="both"/>
        <w:rPr>
          <w:sz w:val="28"/>
          <w:szCs w:val="28"/>
        </w:rPr>
      </w:pPr>
      <w:r>
        <w:rPr>
          <w:sz w:val="28"/>
          <w:szCs w:val="28"/>
        </w:rPr>
        <w:t>б) заказчиками и лицами, указанными в </w:t>
      </w:r>
      <w:hyperlink r:id="rId13" w:anchor="/document/72826254/entry/1202" w:history="1">
        <w:r>
          <w:rPr>
            <w:rStyle w:val="a3"/>
            <w:color w:val="auto"/>
            <w:sz w:val="28"/>
            <w:szCs w:val="28"/>
            <w:u w:val="none"/>
          </w:rPr>
          <w:t>подпункте «б»</w:t>
        </w:r>
        <w:r w:rsidR="00272B75">
          <w:rPr>
            <w:rStyle w:val="a3"/>
            <w:color w:val="auto"/>
            <w:sz w:val="28"/>
            <w:szCs w:val="28"/>
            <w:u w:val="none"/>
          </w:rPr>
          <w:t xml:space="preserve"> - «г» </w:t>
        </w:r>
        <w:r>
          <w:rPr>
            <w:rStyle w:val="a3"/>
            <w:color w:val="auto"/>
            <w:sz w:val="28"/>
            <w:szCs w:val="28"/>
            <w:u w:val="none"/>
          </w:rPr>
          <w:t xml:space="preserve"> </w:t>
        </w:r>
      </w:hyperlink>
      <w:hyperlink r:id="rId14" w:anchor="/document/72826254/entry/1207" w:history="1">
        <w:r>
          <w:rPr>
            <w:rStyle w:val="a3"/>
            <w:color w:val="auto"/>
            <w:sz w:val="28"/>
            <w:szCs w:val="28"/>
            <w:u w:val="none"/>
          </w:rPr>
          <w:t>пункта 2</w:t>
        </w:r>
      </w:hyperlink>
      <w:r>
        <w:rPr>
          <w:sz w:val="28"/>
          <w:szCs w:val="28"/>
        </w:rPr>
        <w:t xml:space="preserve"> настоящего Порядка, в процессе </w:t>
      </w:r>
      <w:proofErr w:type="gramStart"/>
      <w:r>
        <w:rPr>
          <w:sz w:val="28"/>
          <w:szCs w:val="28"/>
        </w:rPr>
        <w:t>формирования проектов планов финансово-хозяйственной деятельности таких заказчиков</w:t>
      </w:r>
      <w:proofErr w:type="gramEnd"/>
      <w:r>
        <w:rPr>
          <w:sz w:val="28"/>
          <w:szCs w:val="28"/>
        </w:rPr>
        <w:t xml:space="preserve"> и лиц.</w:t>
      </w:r>
    </w:p>
    <w:p w:rsidR="005A1E26" w:rsidRDefault="005A1E26" w:rsidP="005A1E26">
      <w:pPr>
        <w:shd w:val="clear" w:color="auto" w:fill="FFFFFF"/>
        <w:ind w:firstLine="709"/>
        <w:jc w:val="both"/>
        <w:rPr>
          <w:sz w:val="28"/>
          <w:szCs w:val="28"/>
        </w:rPr>
      </w:pPr>
      <w:bookmarkStart w:id="13" w:name="dst100044"/>
      <w:bookmarkStart w:id="14" w:name="dst100045"/>
      <w:bookmarkStart w:id="15" w:name="dst100046"/>
      <w:bookmarkEnd w:id="13"/>
      <w:bookmarkEnd w:id="14"/>
      <w:bookmarkEnd w:id="15"/>
      <w:r>
        <w:rPr>
          <w:sz w:val="28"/>
          <w:szCs w:val="28"/>
        </w:rPr>
        <w:t xml:space="preserve">9. Проекты планов-графиков заказчиков, указанных в подпунктах </w:t>
      </w:r>
      <w:hyperlink r:id="rId15" w:anchor="/document/72826254/entry/1201" w:history="1">
        <w:r>
          <w:rPr>
            <w:rStyle w:val="a3"/>
            <w:color w:val="auto"/>
            <w:sz w:val="28"/>
            <w:szCs w:val="28"/>
            <w:u w:val="none"/>
          </w:rPr>
          <w:t>«а»</w:t>
        </w:r>
      </w:hyperlink>
      <w:r>
        <w:rPr>
          <w:sz w:val="28"/>
          <w:szCs w:val="28"/>
        </w:rPr>
        <w:t>, </w:t>
      </w:r>
      <w:hyperlink r:id="rId16" w:anchor="/document/72826254/entry/1205" w:history="1">
        <w:r>
          <w:rPr>
            <w:rStyle w:val="a3"/>
            <w:color w:val="auto"/>
            <w:sz w:val="28"/>
            <w:szCs w:val="28"/>
            <w:u w:val="none"/>
          </w:rPr>
          <w:t>«д»</w:t>
        </w:r>
      </w:hyperlink>
      <w:r>
        <w:rPr>
          <w:sz w:val="28"/>
          <w:szCs w:val="28"/>
        </w:rPr>
        <w:t>, </w:t>
      </w:r>
      <w:hyperlink r:id="rId17" w:anchor="/document/72826254/entry/1210" w:history="1">
        <w:r>
          <w:rPr>
            <w:rStyle w:val="a3"/>
            <w:color w:val="auto"/>
            <w:sz w:val="28"/>
            <w:szCs w:val="28"/>
            <w:u w:val="none"/>
          </w:rPr>
          <w:t> пункта 2</w:t>
        </w:r>
      </w:hyperlink>
      <w:r>
        <w:rPr>
          <w:sz w:val="28"/>
          <w:szCs w:val="28"/>
        </w:rPr>
        <w:t> настоящего Порядка,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sz w:val="28"/>
          <w:szCs w:val="28"/>
        </w:rPr>
        <w:t>дств в с</w:t>
      </w:r>
      <w:proofErr w:type="gramEnd"/>
      <w:r>
        <w:rPr>
          <w:sz w:val="28"/>
          <w:szCs w:val="28"/>
        </w:rPr>
        <w:t>оответствии с </w:t>
      </w:r>
      <w:hyperlink r:id="rId18" w:anchor="/document/12112604/entry/0" w:history="1">
        <w:r>
          <w:rPr>
            <w:rStyle w:val="a3"/>
            <w:color w:val="auto"/>
            <w:sz w:val="28"/>
            <w:szCs w:val="28"/>
            <w:u w:val="none"/>
          </w:rPr>
          <w:t>Бюджетным кодексом</w:t>
        </w:r>
      </w:hyperlink>
      <w:r>
        <w:rPr>
          <w:sz w:val="28"/>
          <w:szCs w:val="28"/>
        </w:rPr>
        <w:t> Российской Федерации.</w:t>
      </w:r>
    </w:p>
    <w:p w:rsidR="005A1E26" w:rsidRDefault="005A1E26" w:rsidP="005A1E26">
      <w:pPr>
        <w:shd w:val="clear" w:color="auto" w:fill="FFFFFF"/>
        <w:ind w:firstLine="709"/>
        <w:jc w:val="both"/>
        <w:rPr>
          <w:sz w:val="28"/>
          <w:szCs w:val="28"/>
        </w:rPr>
      </w:pPr>
      <w:r>
        <w:rPr>
          <w:sz w:val="28"/>
          <w:szCs w:val="28"/>
        </w:rPr>
        <w:t>10. Проекты планов-графиков заказчиков, указанных в подпункте «б» </w:t>
      </w:r>
      <w:hyperlink r:id="rId19" w:anchor="/document/72826254/entry/1207" w:history="1">
        <w:r>
          <w:rPr>
            <w:rStyle w:val="a3"/>
            <w:color w:val="auto"/>
            <w:sz w:val="28"/>
            <w:szCs w:val="28"/>
            <w:u w:val="none"/>
          </w:rPr>
          <w:t> пункта 2</w:t>
        </w:r>
      </w:hyperlink>
      <w:r>
        <w:rPr>
          <w:sz w:val="28"/>
          <w:szCs w:val="28"/>
        </w:rPr>
        <w:t> настоящего Порядка,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w:t>
      </w:r>
      <w:hyperlink r:id="rId20" w:anchor="/document/10105879/entry/0" w:history="1">
        <w:r>
          <w:rPr>
            <w:rStyle w:val="a3"/>
            <w:color w:val="auto"/>
            <w:sz w:val="28"/>
            <w:szCs w:val="28"/>
            <w:u w:val="none"/>
          </w:rPr>
          <w:t>Федеральным законом</w:t>
        </w:r>
      </w:hyperlink>
      <w:r>
        <w:rPr>
          <w:sz w:val="28"/>
          <w:szCs w:val="28"/>
        </w:rPr>
        <w:t> «О некоммерческих организациях».</w:t>
      </w:r>
    </w:p>
    <w:p w:rsidR="005A1E26" w:rsidRDefault="005A1E26" w:rsidP="005A1E26">
      <w:pPr>
        <w:shd w:val="clear" w:color="auto" w:fill="FFFFFF"/>
        <w:ind w:firstLine="709"/>
        <w:jc w:val="both"/>
        <w:rPr>
          <w:sz w:val="28"/>
          <w:szCs w:val="28"/>
        </w:rPr>
      </w:pPr>
      <w:r>
        <w:rPr>
          <w:sz w:val="28"/>
          <w:szCs w:val="28"/>
        </w:rPr>
        <w:lastRenderedPageBreak/>
        <w:t xml:space="preserve">11. </w:t>
      </w:r>
      <w:proofErr w:type="gramStart"/>
      <w:r>
        <w:rPr>
          <w:sz w:val="28"/>
          <w:szCs w:val="28"/>
        </w:rPr>
        <w:t xml:space="preserve">Проекты планов-графиков лиц, указанных в подпункте «г» </w:t>
      </w:r>
      <w:hyperlink r:id="rId21" w:anchor="/document/72826254/entry/1209" w:history="1">
        <w:r>
          <w:rPr>
            <w:rStyle w:val="a3"/>
            <w:color w:val="auto"/>
            <w:sz w:val="28"/>
            <w:szCs w:val="28"/>
            <w:u w:val="none"/>
          </w:rPr>
          <w:t>пункта 2</w:t>
        </w:r>
      </w:hyperlink>
      <w:r>
        <w:rPr>
          <w:sz w:val="28"/>
          <w:szCs w:val="28"/>
        </w:rPr>
        <w:t> настоящего Порядка, формируются на основании принятого в установленном в соответствии с </w:t>
      </w:r>
      <w:hyperlink r:id="rId22" w:anchor="/document/12112604/entry/2" w:history="1">
        <w:r>
          <w:rPr>
            <w:rStyle w:val="a3"/>
            <w:color w:val="auto"/>
            <w:sz w:val="28"/>
            <w:szCs w:val="28"/>
            <w:u w:val="none"/>
          </w:rPr>
          <w:t>бюджетным законодательством</w:t>
        </w:r>
      </w:hyperlink>
      <w:r>
        <w:rPr>
          <w:sz w:val="28"/>
          <w:szCs w:val="28"/>
        </w:rPr>
        <w:t>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5A1E26" w:rsidRDefault="005A1E26" w:rsidP="005A1E26">
      <w:pPr>
        <w:shd w:val="clear" w:color="auto" w:fill="FFFFFF"/>
        <w:ind w:firstLine="709"/>
        <w:jc w:val="both"/>
        <w:rPr>
          <w:sz w:val="28"/>
          <w:szCs w:val="28"/>
        </w:rPr>
      </w:pPr>
      <w:r>
        <w:rPr>
          <w:sz w:val="28"/>
          <w:szCs w:val="28"/>
        </w:rPr>
        <w:t>12. План-график утверждается в течение 10 рабочих дней:</w:t>
      </w:r>
    </w:p>
    <w:p w:rsidR="00272B75" w:rsidRDefault="005A1E26" w:rsidP="005A1E26">
      <w:pPr>
        <w:shd w:val="clear" w:color="auto" w:fill="FFFFFF"/>
        <w:ind w:firstLine="709"/>
        <w:jc w:val="both"/>
        <w:rPr>
          <w:sz w:val="28"/>
          <w:szCs w:val="28"/>
        </w:rPr>
      </w:pPr>
      <w:r>
        <w:rPr>
          <w:sz w:val="28"/>
          <w:szCs w:val="28"/>
        </w:rPr>
        <w:t xml:space="preserve">1) </w:t>
      </w:r>
      <w:bookmarkStart w:id="16" w:name="dst100047"/>
      <w:bookmarkStart w:id="17" w:name="dst100050"/>
      <w:bookmarkEnd w:id="16"/>
      <w:bookmarkEnd w:id="17"/>
      <w:r w:rsidR="00272B75" w:rsidRPr="00272B75">
        <w:rPr>
          <w:sz w:val="28"/>
          <w:szCs w:val="28"/>
        </w:rPr>
        <w:t xml:space="preserve">муниципальными заказчиками </w:t>
      </w:r>
      <w:proofErr w:type="spellStart"/>
      <w:r w:rsidR="00272B75">
        <w:rPr>
          <w:sz w:val="28"/>
          <w:szCs w:val="28"/>
        </w:rPr>
        <w:t>Адагумского</w:t>
      </w:r>
      <w:proofErr w:type="spellEnd"/>
      <w:r w:rsidR="00272B75" w:rsidRPr="00272B75">
        <w:rPr>
          <w:sz w:val="28"/>
          <w:szCs w:val="28"/>
        </w:rPr>
        <w:t xml:space="preserve"> сельского поселения Крымского района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72B75" w:rsidRDefault="005A1E26" w:rsidP="005A1E26">
      <w:pPr>
        <w:shd w:val="clear" w:color="auto" w:fill="FFFFFF"/>
        <w:ind w:firstLine="709"/>
        <w:jc w:val="both"/>
        <w:rPr>
          <w:sz w:val="28"/>
          <w:szCs w:val="28"/>
        </w:rPr>
      </w:pPr>
      <w:r>
        <w:rPr>
          <w:sz w:val="28"/>
          <w:szCs w:val="28"/>
        </w:rPr>
        <w:t xml:space="preserve">2) </w:t>
      </w:r>
      <w:r w:rsidR="00272B75" w:rsidRPr="00272B75">
        <w:rPr>
          <w:sz w:val="28"/>
          <w:szCs w:val="28"/>
        </w:rPr>
        <w:t xml:space="preserve">бюджетными учреждениями </w:t>
      </w:r>
      <w:proofErr w:type="spellStart"/>
      <w:r w:rsidR="00272B75">
        <w:rPr>
          <w:sz w:val="28"/>
          <w:szCs w:val="28"/>
        </w:rPr>
        <w:t>Адагумского</w:t>
      </w:r>
      <w:proofErr w:type="spellEnd"/>
      <w:r w:rsidR="00272B75" w:rsidRPr="00272B75">
        <w:rPr>
          <w:sz w:val="28"/>
          <w:szCs w:val="28"/>
        </w:rPr>
        <w:t xml:space="preserve"> сельского поселения Крымского района, за исключением закупок, осуществляемых в соответствии с частями 2 и 6 статьи 15 Федерального закона, - со дня утверждения плана финансово-хозяйственной деятельности;</w:t>
      </w:r>
    </w:p>
    <w:p w:rsidR="005A1E26" w:rsidRDefault="005A1E26" w:rsidP="005A1E26">
      <w:pPr>
        <w:shd w:val="clear" w:color="auto" w:fill="FFFFFF"/>
        <w:ind w:firstLine="709"/>
        <w:jc w:val="both"/>
        <w:rPr>
          <w:sz w:val="28"/>
          <w:szCs w:val="28"/>
        </w:rPr>
      </w:pPr>
      <w:r>
        <w:rPr>
          <w:sz w:val="28"/>
          <w:szCs w:val="28"/>
        </w:rPr>
        <w:t xml:space="preserve">3) </w:t>
      </w:r>
      <w:r w:rsidR="00272B75" w:rsidRPr="00272B75">
        <w:rPr>
          <w:sz w:val="28"/>
          <w:szCs w:val="28"/>
        </w:rPr>
        <w:t xml:space="preserve">муниципальными унитарными предприятиями </w:t>
      </w:r>
      <w:proofErr w:type="spellStart"/>
      <w:r w:rsidR="00272B75">
        <w:rPr>
          <w:sz w:val="28"/>
          <w:szCs w:val="28"/>
        </w:rPr>
        <w:t>Адагумского</w:t>
      </w:r>
      <w:proofErr w:type="spellEnd"/>
      <w:r w:rsidR="00272B75" w:rsidRPr="00272B75">
        <w:rPr>
          <w:sz w:val="28"/>
          <w:szCs w:val="28"/>
        </w:rPr>
        <w:t xml:space="preserve"> сельского поселения Крымского района, имущество которых принадлежит на праве собственности муниципальному образованию, за исключением закупок, осуществляемых в соответствии с частью 4 статьи 15 Федерального закона, со дня утверждения плана (программы) финансово-хозяйственной деятельности унитарного предприятия;</w:t>
      </w:r>
    </w:p>
    <w:p w:rsidR="00272B75" w:rsidRDefault="00272B75" w:rsidP="005A1E26">
      <w:pPr>
        <w:shd w:val="clear" w:color="auto" w:fill="FFFFFF"/>
        <w:ind w:firstLine="709"/>
        <w:jc w:val="both"/>
        <w:rPr>
          <w:sz w:val="28"/>
          <w:szCs w:val="28"/>
        </w:rPr>
      </w:pPr>
      <w:proofErr w:type="gramStart"/>
      <w:r>
        <w:rPr>
          <w:sz w:val="28"/>
          <w:szCs w:val="28"/>
        </w:rPr>
        <w:t xml:space="preserve">4) </w:t>
      </w:r>
      <w:r w:rsidRPr="00272B75">
        <w:rPr>
          <w:sz w:val="28"/>
          <w:szCs w:val="28"/>
        </w:rPr>
        <w:t xml:space="preserve">бюджетными учреждениями </w:t>
      </w:r>
      <w:proofErr w:type="spellStart"/>
      <w:r>
        <w:rPr>
          <w:sz w:val="28"/>
          <w:szCs w:val="28"/>
        </w:rPr>
        <w:t>Адагумского</w:t>
      </w:r>
      <w:proofErr w:type="spellEnd"/>
      <w:r w:rsidRPr="00272B75">
        <w:rPr>
          <w:sz w:val="28"/>
          <w:szCs w:val="28"/>
        </w:rPr>
        <w:t xml:space="preserve"> сельского поселения Крымского района, автономными учреждениями </w:t>
      </w:r>
      <w:proofErr w:type="spellStart"/>
      <w:r>
        <w:rPr>
          <w:sz w:val="28"/>
          <w:szCs w:val="28"/>
        </w:rPr>
        <w:t>Адагумского</w:t>
      </w:r>
      <w:proofErr w:type="spellEnd"/>
      <w:r w:rsidRPr="00272B75">
        <w:rPr>
          <w:sz w:val="28"/>
          <w:szCs w:val="28"/>
        </w:rPr>
        <w:t xml:space="preserve"> сельского поселения Крымского района, муниципальными унитарными предприятиями </w:t>
      </w:r>
      <w:proofErr w:type="spellStart"/>
      <w:r>
        <w:rPr>
          <w:sz w:val="28"/>
          <w:szCs w:val="28"/>
        </w:rPr>
        <w:t>Адагумского</w:t>
      </w:r>
      <w:proofErr w:type="spellEnd"/>
      <w:r w:rsidRPr="00272B75">
        <w:rPr>
          <w:sz w:val="28"/>
          <w:szCs w:val="28"/>
        </w:rPr>
        <w:t xml:space="preserve"> сельского поселения Крымского района, осуществляющими полномочия на осуществление закупок в пределах переданных им органами местного самоуправления </w:t>
      </w:r>
      <w:proofErr w:type="spellStart"/>
      <w:r>
        <w:rPr>
          <w:sz w:val="28"/>
          <w:szCs w:val="28"/>
        </w:rPr>
        <w:t>Адагумского</w:t>
      </w:r>
      <w:proofErr w:type="spellEnd"/>
      <w:r>
        <w:rPr>
          <w:sz w:val="28"/>
          <w:szCs w:val="28"/>
        </w:rPr>
        <w:t xml:space="preserve"> </w:t>
      </w:r>
      <w:r w:rsidRPr="00272B75">
        <w:rPr>
          <w:sz w:val="28"/>
          <w:szCs w:val="28"/>
        </w:rPr>
        <w:t>сельского поселения Крымского района, в случаях, предусмотренных частью 6 статьи 15 Федерального закона, со дня доведения до соответствующего юридического лица объема прав в денежном</w:t>
      </w:r>
      <w:proofErr w:type="gramEnd"/>
      <w:r w:rsidRPr="00272B75">
        <w:rPr>
          <w:sz w:val="28"/>
          <w:szCs w:val="28"/>
        </w:rPr>
        <w:t xml:space="preserve"> </w:t>
      </w:r>
      <w:proofErr w:type="gramStart"/>
      <w:r w:rsidRPr="00272B75">
        <w:rPr>
          <w:sz w:val="28"/>
          <w:szCs w:val="28"/>
        </w:rPr>
        <w:t>выражении</w:t>
      </w:r>
      <w:proofErr w:type="gramEnd"/>
      <w:r w:rsidRPr="00272B75">
        <w:rPr>
          <w:sz w:val="28"/>
          <w:szCs w:val="28"/>
        </w:rPr>
        <w:t xml:space="preserve"> на принятие и (или) исполнение обязательств в соответствии с бюджетным законодательством Российской Федерации.</w:t>
      </w:r>
    </w:p>
    <w:p w:rsidR="005A1E26" w:rsidRDefault="005A1E26" w:rsidP="005A1E26">
      <w:pPr>
        <w:shd w:val="clear" w:color="auto" w:fill="FFFFFF"/>
        <w:ind w:firstLine="709"/>
        <w:jc w:val="both"/>
        <w:rPr>
          <w:sz w:val="28"/>
          <w:szCs w:val="28"/>
        </w:rPr>
      </w:pPr>
      <w:r>
        <w:rPr>
          <w:sz w:val="28"/>
          <w:szCs w:val="28"/>
        </w:rPr>
        <w:t xml:space="preserve">13. </w:t>
      </w:r>
      <w:proofErr w:type="gramStart"/>
      <w:r>
        <w:rPr>
          <w:sz w:val="28"/>
          <w:szCs w:val="28"/>
        </w:rPr>
        <w:t>Формирование и утверждение плана-графика государственного, муниципального заказчика в случае передачи в соответствии с Бюджетным </w:t>
      </w:r>
      <w:hyperlink r:id="rId23" w:anchor="dst0" w:history="1">
        <w:r>
          <w:rPr>
            <w:rStyle w:val="a3"/>
            <w:color w:val="auto"/>
            <w:sz w:val="28"/>
            <w:szCs w:val="28"/>
            <w:u w:val="none"/>
          </w:rPr>
          <w:t>кодексом</w:t>
        </w:r>
      </w:hyperlink>
      <w:r>
        <w:rPr>
          <w:sz w:val="28"/>
          <w:szCs w:val="28"/>
        </w:rPr>
        <w:t>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5A1E26" w:rsidRDefault="005A1E26" w:rsidP="005A1E26">
      <w:pPr>
        <w:shd w:val="clear" w:color="auto" w:fill="FFFFFF"/>
        <w:ind w:firstLine="709"/>
        <w:jc w:val="both"/>
        <w:rPr>
          <w:sz w:val="28"/>
          <w:szCs w:val="28"/>
        </w:rPr>
      </w:pPr>
      <w:bookmarkStart w:id="18" w:name="dst100051"/>
      <w:bookmarkEnd w:id="18"/>
      <w:r>
        <w:rPr>
          <w:sz w:val="28"/>
          <w:szCs w:val="28"/>
        </w:rPr>
        <w:lastRenderedPageBreak/>
        <w:t>14. В </w:t>
      </w:r>
      <w:hyperlink r:id="rId24" w:anchor="/document/72826254/entry/10001" w:history="1">
        <w:r>
          <w:rPr>
            <w:rStyle w:val="a3"/>
            <w:color w:val="auto"/>
            <w:sz w:val="28"/>
            <w:szCs w:val="28"/>
            <w:u w:val="none"/>
          </w:rPr>
          <w:t>разделе 1</w:t>
        </w:r>
      </w:hyperlink>
      <w:r>
        <w:rPr>
          <w:sz w:val="28"/>
          <w:szCs w:val="28"/>
        </w:rPr>
        <w:t xml:space="preserve"> приложения к настоящему Порядку указывается следующая информация о заказчике и лице, </w:t>
      </w:r>
      <w:proofErr w:type="gramStart"/>
      <w:r>
        <w:rPr>
          <w:sz w:val="28"/>
          <w:szCs w:val="28"/>
        </w:rPr>
        <w:t>указанных</w:t>
      </w:r>
      <w:proofErr w:type="gramEnd"/>
      <w:r>
        <w:rPr>
          <w:sz w:val="28"/>
          <w:szCs w:val="28"/>
        </w:rPr>
        <w:t xml:space="preserve"> в </w:t>
      </w:r>
      <w:hyperlink r:id="rId25" w:anchor="/document/72826254/entry/1002" w:history="1">
        <w:r>
          <w:rPr>
            <w:rStyle w:val="a3"/>
            <w:color w:val="auto"/>
            <w:sz w:val="28"/>
            <w:szCs w:val="28"/>
            <w:u w:val="none"/>
          </w:rPr>
          <w:t>пункте 2</w:t>
        </w:r>
      </w:hyperlink>
      <w:r>
        <w:rPr>
          <w:sz w:val="28"/>
          <w:szCs w:val="28"/>
        </w:rPr>
        <w:t> настоящего Порядка:</w:t>
      </w:r>
    </w:p>
    <w:p w:rsidR="005A1E26" w:rsidRDefault="005A1E26" w:rsidP="005A1E26">
      <w:pPr>
        <w:shd w:val="clear" w:color="auto" w:fill="FFFFFF"/>
        <w:ind w:firstLine="709"/>
        <w:jc w:val="both"/>
        <w:rPr>
          <w:sz w:val="28"/>
          <w:szCs w:val="28"/>
        </w:rPr>
      </w:pPr>
      <w:bookmarkStart w:id="19" w:name="dst100052"/>
      <w:bookmarkEnd w:id="19"/>
      <w:r>
        <w:rPr>
          <w:sz w:val="28"/>
          <w:szCs w:val="28"/>
        </w:rPr>
        <w:t>а) полное наименование;</w:t>
      </w:r>
    </w:p>
    <w:p w:rsidR="005A1E26" w:rsidRDefault="005A1E26" w:rsidP="005A1E26">
      <w:pPr>
        <w:shd w:val="clear" w:color="auto" w:fill="FFFFFF"/>
        <w:ind w:firstLine="709"/>
        <w:jc w:val="both"/>
        <w:rPr>
          <w:sz w:val="28"/>
          <w:szCs w:val="28"/>
        </w:rPr>
      </w:pPr>
      <w:bookmarkStart w:id="20" w:name="dst100053"/>
      <w:bookmarkEnd w:id="20"/>
      <w:r>
        <w:rPr>
          <w:sz w:val="28"/>
          <w:szCs w:val="28"/>
        </w:rPr>
        <w:t>б) идентификационный номер налогоплательщика;</w:t>
      </w:r>
    </w:p>
    <w:p w:rsidR="005A1E26" w:rsidRDefault="005A1E26" w:rsidP="005A1E26">
      <w:pPr>
        <w:shd w:val="clear" w:color="auto" w:fill="FFFFFF"/>
        <w:ind w:firstLine="709"/>
        <w:jc w:val="both"/>
        <w:rPr>
          <w:sz w:val="28"/>
          <w:szCs w:val="28"/>
        </w:rPr>
      </w:pPr>
      <w:bookmarkStart w:id="21" w:name="dst100054"/>
      <w:bookmarkEnd w:id="21"/>
      <w:r>
        <w:rPr>
          <w:sz w:val="28"/>
          <w:szCs w:val="28"/>
        </w:rPr>
        <w:t>в) код причины постановки на учет в налоговом органе;</w:t>
      </w:r>
    </w:p>
    <w:p w:rsidR="005A1E26" w:rsidRDefault="005A1E26" w:rsidP="005A1E26">
      <w:pPr>
        <w:shd w:val="clear" w:color="auto" w:fill="FFFFFF"/>
        <w:ind w:firstLine="709"/>
        <w:jc w:val="both"/>
        <w:rPr>
          <w:sz w:val="28"/>
          <w:szCs w:val="28"/>
        </w:rPr>
      </w:pPr>
      <w:bookmarkStart w:id="22" w:name="dst100055"/>
      <w:bookmarkEnd w:id="22"/>
      <w:r>
        <w:rPr>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A1E26" w:rsidRDefault="005A1E26" w:rsidP="005A1E26">
      <w:pPr>
        <w:shd w:val="clear" w:color="auto" w:fill="FFFFFF"/>
        <w:ind w:firstLine="709"/>
        <w:jc w:val="both"/>
        <w:rPr>
          <w:sz w:val="28"/>
          <w:szCs w:val="28"/>
        </w:rPr>
      </w:pPr>
      <w:bookmarkStart w:id="23" w:name="dst100056"/>
      <w:bookmarkEnd w:id="23"/>
      <w:r>
        <w:rPr>
          <w:sz w:val="28"/>
          <w:szCs w:val="28"/>
        </w:rPr>
        <w:t>д) форма собственности с указанием кода формы собственности по Общероссийскому </w:t>
      </w:r>
      <w:hyperlink r:id="rId26" w:anchor="dst100008" w:history="1">
        <w:r>
          <w:rPr>
            <w:rStyle w:val="a3"/>
            <w:color w:val="auto"/>
            <w:sz w:val="28"/>
            <w:szCs w:val="28"/>
            <w:u w:val="none"/>
          </w:rPr>
          <w:t>классификатору</w:t>
        </w:r>
      </w:hyperlink>
      <w:r>
        <w:rPr>
          <w:sz w:val="28"/>
          <w:szCs w:val="28"/>
        </w:rPr>
        <w:t> форм собственности;</w:t>
      </w:r>
    </w:p>
    <w:p w:rsidR="005A1E26" w:rsidRDefault="005A1E26" w:rsidP="005A1E26">
      <w:pPr>
        <w:shd w:val="clear" w:color="auto" w:fill="FFFFFF"/>
        <w:ind w:firstLine="709"/>
        <w:jc w:val="both"/>
        <w:rPr>
          <w:sz w:val="28"/>
          <w:szCs w:val="28"/>
        </w:rPr>
      </w:pPr>
      <w:bookmarkStart w:id="24" w:name="dst100057"/>
      <w:bookmarkEnd w:id="24"/>
      <w:r>
        <w:rPr>
          <w:sz w:val="28"/>
          <w:szCs w:val="28"/>
        </w:rPr>
        <w:t>е) место нахождения с указанием кода территории населенного пункта в соответствии с Общероссийским </w:t>
      </w:r>
      <w:hyperlink r:id="rId27" w:anchor="dst0" w:history="1">
        <w:r>
          <w:rPr>
            <w:rStyle w:val="a3"/>
            <w:color w:val="auto"/>
            <w:sz w:val="28"/>
            <w:szCs w:val="28"/>
            <w:u w:val="none"/>
          </w:rPr>
          <w:t>классификатором</w:t>
        </w:r>
      </w:hyperlink>
      <w:r>
        <w:rPr>
          <w:sz w:val="28"/>
          <w:szCs w:val="28"/>
        </w:rPr>
        <w:t> территорий муниципальных образований, телефон и адрес электронной почты;</w:t>
      </w:r>
    </w:p>
    <w:p w:rsidR="005A1E26" w:rsidRDefault="005A1E26" w:rsidP="005A1E26">
      <w:pPr>
        <w:shd w:val="clear" w:color="auto" w:fill="FFFFFF"/>
        <w:ind w:firstLine="709"/>
        <w:jc w:val="both"/>
        <w:rPr>
          <w:sz w:val="28"/>
          <w:szCs w:val="28"/>
        </w:rPr>
      </w:pPr>
      <w:bookmarkStart w:id="25" w:name="dst100058"/>
      <w:bookmarkEnd w:id="25"/>
      <w:proofErr w:type="gramStart"/>
      <w:r>
        <w:rPr>
          <w:sz w:val="28"/>
          <w:szCs w:val="28"/>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8" w:anchor="dst0" w:history="1">
        <w:r>
          <w:rPr>
            <w:rStyle w:val="a3"/>
            <w:color w:val="auto"/>
            <w:sz w:val="28"/>
            <w:szCs w:val="28"/>
            <w:u w:val="none"/>
          </w:rPr>
          <w:t>классификатором</w:t>
        </w:r>
      </w:hyperlink>
      <w:r>
        <w:rPr>
          <w:sz w:val="28"/>
          <w:szCs w:val="28"/>
        </w:rPr>
        <w:t> территорий муниципальных образований, телефон и адрес электронной почты</w:t>
      </w:r>
      <w:proofErr w:type="gramEnd"/>
      <w:r>
        <w:rPr>
          <w:sz w:val="28"/>
          <w:szCs w:val="28"/>
        </w:rPr>
        <w:t xml:space="preserve"> такого учреждения, унитарного предприятия или юридического лица.</w:t>
      </w:r>
    </w:p>
    <w:p w:rsidR="009B6D5D" w:rsidRDefault="005A1E26" w:rsidP="005A1E26">
      <w:pPr>
        <w:shd w:val="clear" w:color="auto" w:fill="FFFFFF"/>
        <w:ind w:firstLine="709"/>
        <w:jc w:val="both"/>
        <w:rPr>
          <w:sz w:val="28"/>
          <w:szCs w:val="28"/>
        </w:rPr>
      </w:pPr>
      <w:bookmarkStart w:id="26" w:name="dst100059"/>
      <w:bookmarkEnd w:id="26"/>
      <w:r>
        <w:rPr>
          <w:sz w:val="28"/>
          <w:szCs w:val="28"/>
        </w:rPr>
        <w:t>15. Информация, предусмотренная </w:t>
      </w:r>
      <w:hyperlink r:id="rId29" w:anchor="/document/72826254/entry/1014" w:history="1">
        <w:r>
          <w:rPr>
            <w:rStyle w:val="a3"/>
            <w:color w:val="auto"/>
            <w:sz w:val="28"/>
            <w:szCs w:val="28"/>
            <w:u w:val="none"/>
          </w:rPr>
          <w:t>пунктом 14</w:t>
        </w:r>
      </w:hyperlink>
      <w:r>
        <w:rPr>
          <w:sz w:val="28"/>
          <w:szCs w:val="28"/>
        </w:rPr>
        <w:t xml:space="preserve">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
    <w:p w:rsidR="005A1E26" w:rsidRDefault="005A1E26" w:rsidP="005A1E26">
      <w:pPr>
        <w:shd w:val="clear" w:color="auto" w:fill="FFFFFF"/>
        <w:ind w:firstLine="709"/>
        <w:jc w:val="both"/>
        <w:rPr>
          <w:sz w:val="28"/>
          <w:szCs w:val="28"/>
        </w:rPr>
      </w:pPr>
      <w:r>
        <w:rPr>
          <w:sz w:val="28"/>
          <w:szCs w:val="28"/>
        </w:rPr>
        <w:t>16. В </w:t>
      </w:r>
      <w:hyperlink r:id="rId30" w:anchor="dst100114" w:history="1">
        <w:r>
          <w:rPr>
            <w:rStyle w:val="a3"/>
            <w:color w:val="auto"/>
            <w:sz w:val="28"/>
            <w:szCs w:val="28"/>
            <w:u w:val="none"/>
          </w:rPr>
          <w:t>разделе 2</w:t>
        </w:r>
      </w:hyperlink>
      <w:r>
        <w:rPr>
          <w:sz w:val="28"/>
          <w:szCs w:val="28"/>
        </w:rPr>
        <w:t> приложения к настоящему Положению:</w:t>
      </w:r>
    </w:p>
    <w:p w:rsidR="005A1E26" w:rsidRDefault="005A1E26" w:rsidP="005A1E26">
      <w:pPr>
        <w:shd w:val="clear" w:color="auto" w:fill="FFFFFF"/>
        <w:ind w:firstLine="709"/>
        <w:jc w:val="both"/>
        <w:rPr>
          <w:sz w:val="28"/>
          <w:szCs w:val="28"/>
        </w:rPr>
      </w:pPr>
      <w:bookmarkStart w:id="27" w:name="dst100061"/>
      <w:bookmarkStart w:id="28" w:name="dst100070"/>
      <w:bookmarkStart w:id="29" w:name="dst100072"/>
      <w:bookmarkEnd w:id="27"/>
      <w:bookmarkEnd w:id="28"/>
      <w:bookmarkEnd w:id="29"/>
      <w:r>
        <w:rPr>
          <w:sz w:val="28"/>
          <w:szCs w:val="28"/>
        </w:rPr>
        <w:t>а) в </w:t>
      </w:r>
      <w:hyperlink r:id="rId31" w:anchor="/document/72826254/entry/10021" w:history="1">
        <w:r>
          <w:rPr>
            <w:rStyle w:val="a3"/>
            <w:color w:val="auto"/>
            <w:sz w:val="28"/>
            <w:szCs w:val="28"/>
            <w:u w:val="none"/>
          </w:rPr>
          <w:t>графе 2</w:t>
        </w:r>
      </w:hyperlink>
      <w:r>
        <w:rPr>
          <w:sz w:val="28"/>
          <w:szCs w:val="28"/>
        </w:rPr>
        <w:t> указывается идентификационный код закупки в соответствии с порядком, установленным в соответствии с </w:t>
      </w:r>
      <w:hyperlink r:id="rId32" w:anchor="/document/70353464/entry/233" w:history="1">
        <w:r>
          <w:rPr>
            <w:rStyle w:val="a3"/>
            <w:color w:val="auto"/>
            <w:sz w:val="28"/>
            <w:szCs w:val="28"/>
            <w:u w:val="none"/>
          </w:rPr>
          <w:t>частью 3 статьи 23</w:t>
        </w:r>
      </w:hyperlink>
      <w:r>
        <w:rPr>
          <w:sz w:val="28"/>
          <w:szCs w:val="28"/>
        </w:rPr>
        <w:t> Федерального закона;</w:t>
      </w:r>
    </w:p>
    <w:p w:rsidR="005A1E26" w:rsidRDefault="005A1E26" w:rsidP="005A1E26">
      <w:pPr>
        <w:shd w:val="clear" w:color="auto" w:fill="FFFFFF"/>
        <w:ind w:firstLine="709"/>
        <w:jc w:val="both"/>
        <w:rPr>
          <w:sz w:val="28"/>
          <w:szCs w:val="28"/>
        </w:rPr>
      </w:pPr>
      <w:r>
        <w:rPr>
          <w:sz w:val="28"/>
          <w:szCs w:val="28"/>
        </w:rPr>
        <w:t>б) </w:t>
      </w:r>
      <w:hyperlink r:id="rId33" w:anchor="/document/72826254/entry/10021" w:history="1">
        <w:r>
          <w:rPr>
            <w:rStyle w:val="a3"/>
            <w:color w:val="auto"/>
            <w:sz w:val="28"/>
            <w:szCs w:val="28"/>
            <w:u w:val="none"/>
          </w:rPr>
          <w:t>графы 3</w:t>
        </w:r>
      </w:hyperlink>
      <w:r>
        <w:rPr>
          <w:sz w:val="28"/>
          <w:szCs w:val="28"/>
        </w:rPr>
        <w:t> и 4 заполняются на основании </w:t>
      </w:r>
      <w:hyperlink r:id="rId34" w:anchor="/document/70650730/entry/0" w:history="1">
        <w:r>
          <w:rPr>
            <w:rStyle w:val="a3"/>
            <w:color w:val="auto"/>
            <w:sz w:val="28"/>
            <w:szCs w:val="28"/>
            <w:u w:val="none"/>
          </w:rPr>
          <w:t>Общероссийского классификатора</w:t>
        </w:r>
      </w:hyperlink>
      <w:r>
        <w:rPr>
          <w:sz w:val="28"/>
          <w:szCs w:val="28"/>
        </w:rPr>
        <w:t xml:space="preserve"> продукции по видам экономической деятельности (ОКПД2) </w:t>
      </w:r>
      <w:proofErr w:type="gramStart"/>
      <w:r>
        <w:rPr>
          <w:sz w:val="28"/>
          <w:szCs w:val="28"/>
        </w:rPr>
        <w:t>ОК</w:t>
      </w:r>
      <w:proofErr w:type="gramEnd"/>
      <w:r>
        <w:rPr>
          <w:sz w:val="28"/>
          <w:szCs w:val="28"/>
        </w:rPr>
        <w:t xml:space="preserve"> 034-2014 (КПЕС 2008) с детализацией не ниже группы товаров (работ, услуг). Допускается указание одного или нескольких кодов такого классификатора;</w:t>
      </w:r>
    </w:p>
    <w:p w:rsidR="005A1E26" w:rsidRDefault="005A1E26" w:rsidP="005A1E26">
      <w:pPr>
        <w:shd w:val="clear" w:color="auto" w:fill="FFFFFF"/>
        <w:ind w:firstLine="709"/>
        <w:jc w:val="both"/>
        <w:rPr>
          <w:sz w:val="28"/>
          <w:szCs w:val="28"/>
        </w:rPr>
      </w:pPr>
      <w:r>
        <w:rPr>
          <w:sz w:val="28"/>
          <w:szCs w:val="28"/>
        </w:rPr>
        <w:t>в) в </w:t>
      </w:r>
      <w:hyperlink r:id="rId35" w:anchor="/document/72826254/entry/10021" w:history="1">
        <w:r>
          <w:rPr>
            <w:rStyle w:val="a3"/>
            <w:color w:val="auto"/>
            <w:sz w:val="28"/>
            <w:szCs w:val="28"/>
            <w:u w:val="none"/>
          </w:rPr>
          <w:t>графе 5</w:t>
        </w:r>
      </w:hyperlink>
      <w:r>
        <w:rPr>
          <w:sz w:val="28"/>
          <w:szCs w:val="28"/>
        </w:rPr>
        <w:t> указывается наименование объекта закупки;</w:t>
      </w:r>
    </w:p>
    <w:p w:rsidR="005A1E26" w:rsidRDefault="005A1E26" w:rsidP="005A1E26">
      <w:pPr>
        <w:shd w:val="clear" w:color="auto" w:fill="FFFFFF"/>
        <w:ind w:firstLine="709"/>
        <w:jc w:val="both"/>
        <w:rPr>
          <w:sz w:val="28"/>
          <w:szCs w:val="28"/>
        </w:rPr>
      </w:pPr>
      <w:r>
        <w:rPr>
          <w:sz w:val="28"/>
          <w:szCs w:val="28"/>
        </w:rPr>
        <w:t>г) в </w:t>
      </w:r>
      <w:hyperlink r:id="rId36" w:anchor="/document/72826254/entry/10021" w:history="1">
        <w:r>
          <w:rPr>
            <w:rStyle w:val="a3"/>
            <w:color w:val="auto"/>
            <w:sz w:val="28"/>
            <w:szCs w:val="28"/>
            <w:u w:val="none"/>
          </w:rPr>
          <w:t>графе 6</w:t>
        </w:r>
      </w:hyperlink>
      <w:r>
        <w:rPr>
          <w:sz w:val="28"/>
          <w:szCs w:val="28"/>
        </w:rPr>
        <w:t>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A1E26" w:rsidRDefault="005A1E26" w:rsidP="005A1E26">
      <w:pPr>
        <w:shd w:val="clear" w:color="auto" w:fill="FFFFFF"/>
        <w:ind w:firstLine="709"/>
        <w:jc w:val="both"/>
        <w:rPr>
          <w:sz w:val="28"/>
          <w:szCs w:val="28"/>
        </w:rPr>
      </w:pPr>
      <w:r>
        <w:rPr>
          <w:sz w:val="28"/>
          <w:szCs w:val="28"/>
        </w:rPr>
        <w:lastRenderedPageBreak/>
        <w:t>д) в </w:t>
      </w:r>
      <w:hyperlink r:id="rId37" w:anchor="/document/72826254/entry/10021" w:history="1">
        <w:r>
          <w:rPr>
            <w:rStyle w:val="a3"/>
            <w:color w:val="auto"/>
            <w:sz w:val="28"/>
            <w:szCs w:val="28"/>
            <w:u w:val="none"/>
          </w:rPr>
          <w:t>графах 7 - 11</w:t>
        </w:r>
      </w:hyperlink>
      <w:r>
        <w:rPr>
          <w:sz w:val="28"/>
          <w:szCs w:val="28"/>
        </w:rPr>
        <w:t> указывается объем финансового обеспечения (планируемые платежи) для осуществления закупок на соответствующий финансовый год;</w:t>
      </w:r>
    </w:p>
    <w:p w:rsidR="005A1E26" w:rsidRDefault="005A1E26" w:rsidP="005A1E26">
      <w:pPr>
        <w:shd w:val="clear" w:color="auto" w:fill="FFFFFF"/>
        <w:ind w:firstLine="709"/>
        <w:jc w:val="both"/>
        <w:rPr>
          <w:sz w:val="28"/>
          <w:szCs w:val="28"/>
        </w:rPr>
      </w:pPr>
      <w:proofErr w:type="gramStart"/>
      <w:r>
        <w:rPr>
          <w:sz w:val="28"/>
          <w:szCs w:val="28"/>
        </w:rPr>
        <w:t>е) в </w:t>
      </w:r>
      <w:hyperlink r:id="rId38" w:anchor="/document/72826254/entry/10021" w:history="1">
        <w:r>
          <w:rPr>
            <w:rStyle w:val="a3"/>
            <w:color w:val="auto"/>
            <w:sz w:val="28"/>
            <w:szCs w:val="28"/>
            <w:u w:val="none"/>
          </w:rPr>
          <w:t>графах 7 - 11</w:t>
        </w:r>
      </w:hyperlink>
      <w:r>
        <w:rPr>
          <w:sz w:val="28"/>
          <w:szCs w:val="28"/>
        </w:rPr>
        <w:t> в строке «Всего для осуществления закупок, в том числе по коду бюджетной классификации _____</w:t>
      </w:r>
      <w:r w:rsidR="009B6D5D">
        <w:rPr>
          <w:sz w:val="28"/>
          <w:szCs w:val="28"/>
        </w:rPr>
        <w:t>_ / по соглашению от _________ №</w:t>
      </w:r>
      <w:r>
        <w:rPr>
          <w:sz w:val="28"/>
          <w:szCs w:val="28"/>
        </w:rPr>
        <w:t xml:space="preserve">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w:t>
      </w:r>
      <w:proofErr w:type="gramEnd"/>
      <w:r>
        <w:rPr>
          <w:sz w:val="28"/>
          <w:szCs w:val="28"/>
        </w:rPr>
        <w:t xml:space="preserve"> </w:t>
      </w:r>
      <w:proofErr w:type="gramStart"/>
      <w:r>
        <w:rPr>
          <w:sz w:val="28"/>
          <w:szCs w:val="28"/>
        </w:rPr>
        <w:t>коду бюджетной классификации (указывается заказчиками и лицами, указанными в </w:t>
      </w:r>
      <w:hyperlink r:id="rId39" w:anchor="/document/72826254/entry/1201" w:history="1">
        <w:r>
          <w:rPr>
            <w:rStyle w:val="a3"/>
            <w:color w:val="auto"/>
            <w:sz w:val="28"/>
            <w:szCs w:val="28"/>
            <w:u w:val="none"/>
          </w:rPr>
          <w:t>подпунктах «б»</w:t>
        </w:r>
      </w:hyperlink>
      <w:r>
        <w:rPr>
          <w:sz w:val="28"/>
          <w:szCs w:val="28"/>
        </w:rPr>
        <w:t>, </w:t>
      </w:r>
      <w:hyperlink r:id="rId40" w:anchor="/document/72826254/entry/1210" w:history="1">
        <w:r>
          <w:rPr>
            <w:rStyle w:val="a3"/>
            <w:color w:val="auto"/>
            <w:sz w:val="28"/>
            <w:szCs w:val="28"/>
            <w:u w:val="none"/>
          </w:rPr>
          <w:t> пункта 2</w:t>
        </w:r>
      </w:hyperlink>
      <w:r>
        <w:rPr>
          <w:sz w:val="28"/>
          <w:szCs w:val="28"/>
        </w:rPr>
        <w:t> настоящего Порядка), на объем финансового обеспечения по каждому соглашению о предоставлении субсидии (указывается заказчиками, указанными в </w:t>
      </w:r>
      <w:hyperlink r:id="rId41" w:anchor="/document/72826254/entry/1203" w:history="1">
        <w:r>
          <w:rPr>
            <w:rStyle w:val="a3"/>
            <w:color w:val="auto"/>
            <w:sz w:val="28"/>
            <w:szCs w:val="28"/>
            <w:u w:val="none"/>
          </w:rPr>
          <w:t>подпунктах «в»</w:t>
        </w:r>
      </w:hyperlink>
      <w:r>
        <w:rPr>
          <w:sz w:val="28"/>
          <w:szCs w:val="28"/>
        </w:rPr>
        <w:t> </w:t>
      </w:r>
      <w:hyperlink r:id="rId42" w:anchor="/document/72826254/entry/1208" w:history="1">
        <w:r>
          <w:rPr>
            <w:rStyle w:val="a3"/>
            <w:color w:val="auto"/>
            <w:sz w:val="28"/>
            <w:szCs w:val="28"/>
            <w:u w:val="none"/>
          </w:rPr>
          <w:t> пункта 2</w:t>
        </w:r>
      </w:hyperlink>
      <w:r>
        <w:rPr>
          <w:sz w:val="28"/>
          <w:szCs w:val="28"/>
        </w:rPr>
        <w:t> настоящего Порядка) или на объем финансового обеспечения по каждому коду вида расходов (указывается заказчиками и лицами, указанными в </w:t>
      </w:r>
      <w:hyperlink r:id="rId43" w:anchor="/document/72826254/entry/1202" w:history="1">
        <w:r>
          <w:rPr>
            <w:rStyle w:val="a3"/>
            <w:color w:val="auto"/>
            <w:sz w:val="28"/>
            <w:szCs w:val="28"/>
            <w:u w:val="none"/>
          </w:rPr>
          <w:t xml:space="preserve">подпунктах «б», </w:t>
        </w:r>
      </w:hyperlink>
      <w:r>
        <w:rPr>
          <w:sz w:val="28"/>
          <w:szCs w:val="28"/>
        </w:rPr>
        <w:t xml:space="preserve">«г», </w:t>
      </w:r>
      <w:hyperlink r:id="rId44" w:anchor="/document/72826254/entry/1209" w:history="1">
        <w:r>
          <w:rPr>
            <w:rStyle w:val="a3"/>
            <w:color w:val="auto"/>
            <w:sz w:val="28"/>
            <w:szCs w:val="28"/>
            <w:u w:val="none"/>
          </w:rPr>
          <w:t>пункта 2</w:t>
        </w:r>
      </w:hyperlink>
      <w:r>
        <w:rPr>
          <w:sz w:val="28"/>
          <w:szCs w:val="28"/>
        </w:rPr>
        <w:t> настоящего Порядка).</w:t>
      </w:r>
      <w:proofErr w:type="gramEnd"/>
      <w:r>
        <w:rPr>
          <w:sz w:val="28"/>
          <w:szCs w:val="28"/>
        </w:rPr>
        <w:t xml:space="preserve">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r:id="rId45" w:anchor="/document/72826254/entry/1017" w:history="1">
        <w:r>
          <w:rPr>
            <w:rStyle w:val="a3"/>
            <w:color w:val="auto"/>
            <w:sz w:val="28"/>
            <w:szCs w:val="28"/>
            <w:u w:val="none"/>
          </w:rPr>
          <w:t>пунктом 17</w:t>
        </w:r>
      </w:hyperlink>
      <w:r>
        <w:rPr>
          <w:sz w:val="28"/>
          <w:szCs w:val="28"/>
        </w:rPr>
        <w:t> настоящего Порядка;</w:t>
      </w:r>
    </w:p>
    <w:p w:rsidR="005A1E26" w:rsidRDefault="005A1E26" w:rsidP="005A1E26">
      <w:pPr>
        <w:shd w:val="clear" w:color="auto" w:fill="FFFFFF"/>
        <w:ind w:firstLine="709"/>
        <w:jc w:val="both"/>
        <w:rPr>
          <w:sz w:val="28"/>
          <w:szCs w:val="28"/>
        </w:rPr>
      </w:pPr>
      <w:r>
        <w:rPr>
          <w:sz w:val="28"/>
          <w:szCs w:val="28"/>
        </w:rPr>
        <w:t>ж) в </w:t>
      </w:r>
      <w:hyperlink r:id="rId46" w:anchor="/document/72826254/entry/10021" w:history="1">
        <w:r>
          <w:rPr>
            <w:rStyle w:val="a3"/>
            <w:color w:val="auto"/>
            <w:sz w:val="28"/>
            <w:szCs w:val="28"/>
            <w:u w:val="none"/>
          </w:rPr>
          <w:t>графе 12</w:t>
        </w:r>
      </w:hyperlink>
      <w:r>
        <w:rPr>
          <w:sz w:val="28"/>
          <w:szCs w:val="28"/>
        </w:rPr>
        <w:t xml:space="preserve">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Pr>
          <w:sz w:val="28"/>
          <w:szCs w:val="28"/>
        </w:rPr>
        <w:t>извещения</w:t>
      </w:r>
      <w:proofErr w:type="gramEnd"/>
      <w:r>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A1E26" w:rsidRDefault="005A1E26" w:rsidP="005A1E26">
      <w:pPr>
        <w:shd w:val="clear" w:color="auto" w:fill="FFFFFF"/>
        <w:ind w:firstLine="709"/>
        <w:jc w:val="both"/>
        <w:rPr>
          <w:sz w:val="28"/>
          <w:szCs w:val="28"/>
        </w:rPr>
      </w:pPr>
      <w:r>
        <w:rPr>
          <w:sz w:val="28"/>
          <w:szCs w:val="28"/>
        </w:rPr>
        <w:t>з) в </w:t>
      </w:r>
      <w:hyperlink r:id="rId47" w:anchor="/document/72826254/entry/10021" w:history="1">
        <w:r>
          <w:rPr>
            <w:rStyle w:val="a3"/>
            <w:color w:val="auto"/>
            <w:sz w:val="28"/>
            <w:szCs w:val="28"/>
            <w:u w:val="none"/>
          </w:rPr>
          <w:t>графе 13</w:t>
        </w:r>
      </w:hyperlink>
      <w:r>
        <w:rPr>
          <w:sz w:val="28"/>
          <w:szCs w:val="28"/>
        </w:rPr>
        <w:t>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48" w:anchor="/document/70353464/entry/26" w:history="1">
        <w:r>
          <w:rPr>
            <w:rStyle w:val="a3"/>
            <w:color w:val="auto"/>
            <w:sz w:val="28"/>
            <w:szCs w:val="28"/>
            <w:u w:val="none"/>
          </w:rPr>
          <w:t>статьей 26</w:t>
        </w:r>
      </w:hyperlink>
      <w:r>
        <w:rPr>
          <w:sz w:val="28"/>
          <w:szCs w:val="28"/>
        </w:rPr>
        <w:t> Федерального закона;</w:t>
      </w:r>
    </w:p>
    <w:p w:rsidR="005A1E26" w:rsidRDefault="005A1E26" w:rsidP="005A1E26">
      <w:pPr>
        <w:shd w:val="clear" w:color="auto" w:fill="FFFFFF"/>
        <w:ind w:firstLine="709"/>
        <w:jc w:val="both"/>
        <w:rPr>
          <w:sz w:val="28"/>
          <w:szCs w:val="28"/>
        </w:rPr>
      </w:pPr>
      <w:r>
        <w:rPr>
          <w:sz w:val="28"/>
          <w:szCs w:val="28"/>
        </w:rPr>
        <w:t>и) в </w:t>
      </w:r>
      <w:hyperlink r:id="rId49" w:anchor="/document/72826254/entry/10021" w:history="1">
        <w:r>
          <w:rPr>
            <w:rStyle w:val="a3"/>
            <w:color w:val="auto"/>
            <w:sz w:val="28"/>
            <w:szCs w:val="28"/>
            <w:u w:val="none"/>
          </w:rPr>
          <w:t>графе 14</w:t>
        </w:r>
      </w:hyperlink>
      <w:r>
        <w:rPr>
          <w:sz w:val="28"/>
          <w:szCs w:val="28"/>
        </w:rPr>
        <w:t> указывается наименование организатора совместного конкурса или аукциона в случае проведения совместного конкурса или аукциона.</w:t>
      </w:r>
    </w:p>
    <w:p w:rsidR="005A1E26" w:rsidRDefault="005A1E26" w:rsidP="005A1E26">
      <w:pPr>
        <w:shd w:val="clear" w:color="auto" w:fill="FFFFFF"/>
        <w:ind w:firstLine="709"/>
        <w:jc w:val="both"/>
        <w:rPr>
          <w:sz w:val="28"/>
          <w:szCs w:val="28"/>
        </w:rPr>
      </w:pPr>
      <w:r>
        <w:rPr>
          <w:sz w:val="28"/>
          <w:szCs w:val="28"/>
        </w:rPr>
        <w:t xml:space="preserve">17. </w:t>
      </w:r>
      <w:proofErr w:type="gramStart"/>
      <w:r>
        <w:rPr>
          <w:sz w:val="28"/>
          <w:szCs w:val="28"/>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w:t>
      </w:r>
      <w:r>
        <w:rPr>
          <w:sz w:val="28"/>
          <w:szCs w:val="28"/>
        </w:rPr>
        <w:lastRenderedPageBreak/>
        <w:t xml:space="preserve">закупок заказчиками и лицами, предусмотренными подпунктами </w:t>
      </w:r>
      <w:hyperlink r:id="rId50" w:anchor="/document/72826254/entry/1201" w:history="1">
        <w:r>
          <w:rPr>
            <w:rStyle w:val="a3"/>
            <w:color w:val="auto"/>
            <w:sz w:val="28"/>
            <w:szCs w:val="28"/>
            <w:u w:val="none"/>
          </w:rPr>
          <w:t>«а</w:t>
        </w:r>
        <w:proofErr w:type="gramEnd"/>
        <w:r>
          <w:rPr>
            <w:rStyle w:val="a3"/>
            <w:color w:val="auto"/>
            <w:sz w:val="28"/>
            <w:szCs w:val="28"/>
            <w:u w:val="none"/>
          </w:rPr>
          <w:t>»</w:t>
        </w:r>
      </w:hyperlink>
      <w:r>
        <w:rPr>
          <w:sz w:val="28"/>
          <w:szCs w:val="28"/>
        </w:rPr>
        <w:t xml:space="preserve">, «д», </w:t>
      </w:r>
      <w:hyperlink r:id="rId51" w:anchor="/document/72826254/entry/1210" w:history="1">
        <w:r>
          <w:rPr>
            <w:rStyle w:val="a3"/>
            <w:color w:val="auto"/>
            <w:sz w:val="28"/>
            <w:szCs w:val="28"/>
            <w:u w:val="none"/>
          </w:rPr>
          <w:t> пункта 2</w:t>
        </w:r>
      </w:hyperlink>
      <w:r>
        <w:rPr>
          <w:sz w:val="28"/>
          <w:szCs w:val="28"/>
        </w:rPr>
        <w:t> настоящего Порядка, без включения в план-график.</w:t>
      </w:r>
    </w:p>
    <w:p w:rsidR="005A1E26" w:rsidRDefault="005A1E26" w:rsidP="005A1E26">
      <w:pPr>
        <w:shd w:val="clear" w:color="auto" w:fill="FFFFFF"/>
        <w:ind w:firstLine="709"/>
        <w:jc w:val="both"/>
        <w:rPr>
          <w:sz w:val="28"/>
          <w:szCs w:val="28"/>
        </w:rPr>
      </w:pPr>
      <w:proofErr w:type="gramStart"/>
      <w:r>
        <w:rPr>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r:id="rId52" w:anchor="/document/72826254/entry/1202" w:history="1">
        <w:r>
          <w:rPr>
            <w:rStyle w:val="a3"/>
            <w:color w:val="auto"/>
            <w:sz w:val="28"/>
            <w:szCs w:val="28"/>
            <w:u w:val="none"/>
          </w:rPr>
          <w:t>подпунктами «б»</w:t>
        </w:r>
      </w:hyperlink>
      <w:r>
        <w:rPr>
          <w:sz w:val="28"/>
          <w:szCs w:val="28"/>
        </w:rPr>
        <w:t>, «г», </w:t>
      </w:r>
      <w:hyperlink r:id="rId53" w:anchor="/document/72826254/entry/1209" w:history="1">
        <w:r>
          <w:rPr>
            <w:rStyle w:val="a3"/>
            <w:color w:val="auto"/>
            <w:sz w:val="28"/>
            <w:szCs w:val="28"/>
            <w:u w:val="none"/>
          </w:rPr>
          <w:t> пункта 2</w:t>
        </w:r>
      </w:hyperlink>
      <w:r>
        <w:rPr>
          <w:sz w:val="28"/>
          <w:szCs w:val="28"/>
        </w:rPr>
        <w:t> настоящего Порядка, без включения в план-график.</w:t>
      </w:r>
      <w:proofErr w:type="gramEnd"/>
    </w:p>
    <w:p w:rsidR="005A1E26" w:rsidRDefault="005A1E26" w:rsidP="005A1E26">
      <w:pPr>
        <w:shd w:val="clear" w:color="auto" w:fill="FFFFFF"/>
        <w:ind w:firstLine="709"/>
        <w:jc w:val="both"/>
        <w:rPr>
          <w:sz w:val="28"/>
          <w:szCs w:val="28"/>
        </w:rPr>
      </w:pPr>
      <w:r>
        <w:rPr>
          <w:sz w:val="28"/>
          <w:szCs w:val="28"/>
        </w:rPr>
        <w:t>18. В план-график в форме отдельной закупки включается информация:</w:t>
      </w:r>
    </w:p>
    <w:p w:rsidR="005A1E26" w:rsidRDefault="005A1E26" w:rsidP="005A1E26">
      <w:pPr>
        <w:shd w:val="clear" w:color="auto" w:fill="FFFFFF"/>
        <w:ind w:firstLine="709"/>
        <w:jc w:val="both"/>
        <w:rPr>
          <w:sz w:val="28"/>
          <w:szCs w:val="28"/>
        </w:rPr>
      </w:pPr>
      <w:bookmarkStart w:id="30" w:name="dst100073"/>
      <w:bookmarkEnd w:id="30"/>
      <w:r>
        <w:rPr>
          <w:sz w:val="28"/>
          <w:szCs w:val="28"/>
        </w:rPr>
        <w:t>а) о закупке работ по строительству, реконструкции объекта капитального строительства по каждому такому объекту;</w:t>
      </w:r>
    </w:p>
    <w:p w:rsidR="005A1E26" w:rsidRDefault="005A1E26" w:rsidP="005A1E26">
      <w:pPr>
        <w:shd w:val="clear" w:color="auto" w:fill="FFFFFF"/>
        <w:ind w:firstLine="709"/>
        <w:jc w:val="both"/>
        <w:rPr>
          <w:sz w:val="28"/>
          <w:szCs w:val="28"/>
        </w:rPr>
      </w:pPr>
      <w:bookmarkStart w:id="31" w:name="dst100074"/>
      <w:bookmarkEnd w:id="31"/>
      <w:proofErr w:type="gramStart"/>
      <w:r>
        <w:rPr>
          <w:sz w:val="28"/>
          <w:szCs w:val="28"/>
        </w:rPr>
        <w:t xml:space="preserve">б) о закупке, предусматривающей заключение </w:t>
      </w:r>
      <w:proofErr w:type="spellStart"/>
      <w:r>
        <w:rPr>
          <w:sz w:val="28"/>
          <w:szCs w:val="28"/>
        </w:rPr>
        <w:t>энергосервисного</w:t>
      </w:r>
      <w:proofErr w:type="spellEnd"/>
      <w:r>
        <w:rPr>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A1E26" w:rsidRDefault="005A1E26" w:rsidP="005A1E26">
      <w:pPr>
        <w:shd w:val="clear" w:color="auto" w:fill="FFFFFF"/>
        <w:ind w:firstLine="709"/>
        <w:jc w:val="both"/>
        <w:rPr>
          <w:sz w:val="28"/>
          <w:szCs w:val="28"/>
        </w:rPr>
      </w:pPr>
      <w:bookmarkStart w:id="32" w:name="dst100075"/>
      <w:bookmarkEnd w:id="32"/>
      <w:r>
        <w:rPr>
          <w:sz w:val="28"/>
          <w:szCs w:val="28"/>
        </w:rPr>
        <w:t>в) о каждом лоте, выделяемом в соответствии с Федеральным </w:t>
      </w:r>
      <w:hyperlink r:id="rId54" w:anchor="dst378" w:history="1">
        <w:r>
          <w:rPr>
            <w:rStyle w:val="a3"/>
            <w:color w:val="auto"/>
            <w:sz w:val="28"/>
            <w:szCs w:val="28"/>
            <w:u w:val="none"/>
          </w:rPr>
          <w:t>законом</w:t>
        </w:r>
      </w:hyperlink>
      <w:r>
        <w:rPr>
          <w:sz w:val="28"/>
          <w:szCs w:val="28"/>
        </w:rPr>
        <w:t>;</w:t>
      </w:r>
    </w:p>
    <w:p w:rsidR="005A1E26" w:rsidRDefault="005A1E26" w:rsidP="005A1E26">
      <w:pPr>
        <w:shd w:val="clear" w:color="auto" w:fill="FFFFFF"/>
        <w:ind w:firstLine="709"/>
        <w:jc w:val="both"/>
        <w:rPr>
          <w:sz w:val="28"/>
          <w:szCs w:val="28"/>
        </w:rPr>
      </w:pPr>
      <w:bookmarkStart w:id="33" w:name="dst100076"/>
      <w:bookmarkEnd w:id="33"/>
      <w:r>
        <w:rPr>
          <w:sz w:val="28"/>
          <w:szCs w:val="28"/>
        </w:rPr>
        <w:t>г) о закупках, которые планируется осуществлять в соответствии с </w:t>
      </w:r>
      <w:hyperlink r:id="rId55" w:anchor="dst27" w:history="1">
        <w:r>
          <w:rPr>
            <w:rStyle w:val="a3"/>
            <w:color w:val="auto"/>
            <w:sz w:val="28"/>
            <w:szCs w:val="28"/>
            <w:u w:val="none"/>
          </w:rPr>
          <w:t>пунктом 7 части 2 статьи 83</w:t>
        </w:r>
      </w:hyperlink>
      <w:r>
        <w:rPr>
          <w:sz w:val="28"/>
          <w:szCs w:val="28"/>
        </w:rPr>
        <w:t>, </w:t>
      </w:r>
      <w:hyperlink r:id="rId56" w:anchor="dst899" w:history="1">
        <w:r>
          <w:rPr>
            <w:rStyle w:val="a3"/>
            <w:color w:val="auto"/>
            <w:sz w:val="28"/>
            <w:szCs w:val="28"/>
            <w:u w:val="none"/>
          </w:rPr>
          <w:t>пунктом 3 части 2 статьи 83.1</w:t>
        </w:r>
      </w:hyperlink>
      <w:r>
        <w:rPr>
          <w:sz w:val="28"/>
          <w:szCs w:val="28"/>
        </w:rPr>
        <w:t> и </w:t>
      </w:r>
      <w:hyperlink r:id="rId57" w:anchor="dst1309" w:history="1">
        <w:r>
          <w:rPr>
            <w:rStyle w:val="a3"/>
            <w:color w:val="auto"/>
            <w:sz w:val="28"/>
            <w:szCs w:val="28"/>
            <w:u w:val="none"/>
          </w:rPr>
          <w:t>пунктами 4</w:t>
        </w:r>
      </w:hyperlink>
      <w:r>
        <w:rPr>
          <w:sz w:val="28"/>
          <w:szCs w:val="28"/>
        </w:rPr>
        <w:t>, </w:t>
      </w:r>
      <w:hyperlink r:id="rId58" w:anchor="dst1340" w:history="1">
        <w:r>
          <w:rPr>
            <w:rStyle w:val="a3"/>
            <w:color w:val="auto"/>
            <w:sz w:val="28"/>
            <w:szCs w:val="28"/>
            <w:u w:val="none"/>
          </w:rPr>
          <w:t>5</w:t>
        </w:r>
      </w:hyperlink>
      <w:r>
        <w:rPr>
          <w:sz w:val="28"/>
          <w:szCs w:val="28"/>
        </w:rPr>
        <w:t>, </w:t>
      </w:r>
      <w:hyperlink r:id="rId59" w:anchor="dst28" w:history="1">
        <w:r>
          <w:rPr>
            <w:rStyle w:val="a3"/>
            <w:color w:val="auto"/>
            <w:sz w:val="28"/>
            <w:szCs w:val="28"/>
            <w:u w:val="none"/>
          </w:rPr>
          <w:t>23</w:t>
        </w:r>
      </w:hyperlink>
      <w:r>
        <w:rPr>
          <w:sz w:val="28"/>
          <w:szCs w:val="28"/>
        </w:rPr>
        <w:t>, </w:t>
      </w:r>
      <w:hyperlink r:id="rId60" w:anchor="dst101283" w:history="1">
        <w:r>
          <w:rPr>
            <w:rStyle w:val="a3"/>
            <w:color w:val="auto"/>
            <w:sz w:val="28"/>
            <w:szCs w:val="28"/>
            <w:u w:val="none"/>
          </w:rPr>
          <w:t>26</w:t>
        </w:r>
      </w:hyperlink>
      <w:r>
        <w:rPr>
          <w:sz w:val="28"/>
          <w:szCs w:val="28"/>
        </w:rPr>
        <w:t>, </w:t>
      </w:r>
      <w:hyperlink r:id="rId61" w:anchor="dst101788" w:history="1">
        <w:r>
          <w:rPr>
            <w:rStyle w:val="a3"/>
            <w:color w:val="auto"/>
            <w:sz w:val="28"/>
            <w:szCs w:val="28"/>
            <w:u w:val="none"/>
          </w:rPr>
          <w:t>33</w:t>
        </w:r>
      </w:hyperlink>
      <w:r>
        <w:rPr>
          <w:sz w:val="28"/>
          <w:szCs w:val="28"/>
        </w:rPr>
        <w:t>, </w:t>
      </w:r>
      <w:hyperlink r:id="rId62" w:anchor="dst1086" w:history="1">
        <w:r>
          <w:rPr>
            <w:rStyle w:val="a3"/>
            <w:color w:val="auto"/>
            <w:sz w:val="28"/>
            <w:szCs w:val="28"/>
            <w:u w:val="none"/>
          </w:rPr>
          <w:t>42</w:t>
        </w:r>
      </w:hyperlink>
      <w:r>
        <w:rPr>
          <w:sz w:val="28"/>
          <w:szCs w:val="28"/>
        </w:rPr>
        <w:t> и </w:t>
      </w:r>
      <w:hyperlink r:id="rId63" w:anchor="dst118" w:history="1">
        <w:r>
          <w:rPr>
            <w:rStyle w:val="a3"/>
            <w:color w:val="auto"/>
            <w:sz w:val="28"/>
            <w:szCs w:val="28"/>
            <w:u w:val="none"/>
          </w:rPr>
          <w:t>44 части 1 статьи 93</w:t>
        </w:r>
      </w:hyperlink>
      <w:r>
        <w:rPr>
          <w:sz w:val="28"/>
          <w:szCs w:val="28"/>
        </w:rPr>
        <w:t> Федерального закона, в размере годового объема финансового обеспечения соответствующих закупок. При этом </w:t>
      </w:r>
      <w:hyperlink r:id="rId64" w:anchor="dst100135" w:history="1">
        <w:r>
          <w:rPr>
            <w:rStyle w:val="a3"/>
            <w:color w:val="auto"/>
            <w:sz w:val="28"/>
            <w:szCs w:val="28"/>
            <w:u w:val="none"/>
          </w:rPr>
          <w:t>графы 3</w:t>
        </w:r>
      </w:hyperlink>
      <w:r>
        <w:rPr>
          <w:sz w:val="28"/>
          <w:szCs w:val="28"/>
        </w:rPr>
        <w:t>, </w:t>
      </w:r>
      <w:hyperlink r:id="rId65" w:anchor="dst100136" w:history="1">
        <w:r>
          <w:rPr>
            <w:rStyle w:val="a3"/>
            <w:color w:val="auto"/>
            <w:sz w:val="28"/>
            <w:szCs w:val="28"/>
            <w:u w:val="none"/>
          </w:rPr>
          <w:t>4</w:t>
        </w:r>
      </w:hyperlink>
      <w:r>
        <w:rPr>
          <w:sz w:val="28"/>
          <w:szCs w:val="28"/>
        </w:rPr>
        <w:t>, </w:t>
      </w:r>
      <w:hyperlink r:id="rId66" w:anchor="dst100144" w:history="1">
        <w:r>
          <w:rPr>
            <w:rStyle w:val="a3"/>
            <w:color w:val="auto"/>
            <w:sz w:val="28"/>
            <w:szCs w:val="28"/>
            <w:u w:val="none"/>
          </w:rPr>
          <w:t>12</w:t>
        </w:r>
      </w:hyperlink>
      <w:r>
        <w:rPr>
          <w:sz w:val="28"/>
          <w:szCs w:val="28"/>
        </w:rPr>
        <w:t>, </w:t>
      </w:r>
      <w:hyperlink r:id="rId67" w:anchor="dst100146" w:history="1">
        <w:r>
          <w:rPr>
            <w:rStyle w:val="a3"/>
            <w:color w:val="auto"/>
            <w:sz w:val="28"/>
            <w:szCs w:val="28"/>
            <w:u w:val="none"/>
          </w:rPr>
          <w:t>14 раздела 2</w:t>
        </w:r>
      </w:hyperlink>
      <w:r>
        <w:rPr>
          <w:sz w:val="28"/>
          <w:szCs w:val="28"/>
        </w:rPr>
        <w:t> приложения к настоящему Порядку не заполняются. В качестве наименования объекта закупки указывается положение Федерального </w:t>
      </w:r>
      <w:hyperlink r:id="rId68" w:anchor="dst0" w:history="1">
        <w:r>
          <w:rPr>
            <w:rStyle w:val="a3"/>
            <w:color w:val="auto"/>
            <w:sz w:val="28"/>
            <w:szCs w:val="28"/>
            <w:u w:val="none"/>
          </w:rPr>
          <w:t>закона</w:t>
        </w:r>
      </w:hyperlink>
      <w:r>
        <w:rPr>
          <w:sz w:val="28"/>
          <w:szCs w:val="28"/>
        </w:rPr>
        <w:t>, являющееся основанием для осуществления указанных закупок;</w:t>
      </w:r>
    </w:p>
    <w:p w:rsidR="005A1E26" w:rsidRDefault="005A1E26" w:rsidP="005A1E26">
      <w:pPr>
        <w:shd w:val="clear" w:color="auto" w:fill="FFFFFF"/>
        <w:ind w:firstLine="709"/>
        <w:jc w:val="both"/>
        <w:rPr>
          <w:sz w:val="28"/>
          <w:szCs w:val="28"/>
        </w:rPr>
      </w:pPr>
      <w:bookmarkStart w:id="34" w:name="dst100077"/>
      <w:bookmarkEnd w:id="34"/>
      <w:r>
        <w:rPr>
          <w:sz w:val="28"/>
          <w:szCs w:val="28"/>
        </w:rPr>
        <w:t>д) о закупке, подлежащей общественному обсуждению в соответствии с Федеральным </w:t>
      </w:r>
      <w:hyperlink r:id="rId69" w:anchor="dst100184" w:history="1">
        <w:r>
          <w:rPr>
            <w:rStyle w:val="a3"/>
            <w:color w:val="auto"/>
            <w:sz w:val="28"/>
            <w:szCs w:val="28"/>
            <w:u w:val="none"/>
          </w:rPr>
          <w:t>законом</w:t>
        </w:r>
      </w:hyperlink>
      <w:r>
        <w:rPr>
          <w:sz w:val="28"/>
          <w:szCs w:val="28"/>
        </w:rPr>
        <w:t>.</w:t>
      </w:r>
    </w:p>
    <w:p w:rsidR="005A1E26" w:rsidRDefault="005A1E26" w:rsidP="005A1E26">
      <w:pPr>
        <w:shd w:val="clear" w:color="auto" w:fill="FFFFFF"/>
        <w:ind w:firstLine="709"/>
        <w:jc w:val="both"/>
        <w:rPr>
          <w:sz w:val="28"/>
          <w:szCs w:val="28"/>
        </w:rPr>
      </w:pPr>
      <w:bookmarkStart w:id="35" w:name="dst100078"/>
      <w:bookmarkStart w:id="36" w:name="dst100079"/>
      <w:bookmarkEnd w:id="35"/>
      <w:bookmarkEnd w:id="36"/>
      <w:r>
        <w:rPr>
          <w:sz w:val="28"/>
          <w:szCs w:val="28"/>
        </w:rPr>
        <w:t xml:space="preserve">19. </w:t>
      </w:r>
      <w:bookmarkStart w:id="37" w:name="dst100080"/>
      <w:bookmarkEnd w:id="37"/>
      <w:r>
        <w:rPr>
          <w:sz w:val="28"/>
          <w:szCs w:val="28"/>
        </w:rPr>
        <w:t>Заказчики и лица, указанные в </w:t>
      </w:r>
      <w:hyperlink r:id="rId70" w:anchor="/document/72826254/entry/1201" w:history="1">
        <w:r>
          <w:rPr>
            <w:rStyle w:val="a3"/>
            <w:color w:val="auto"/>
            <w:sz w:val="28"/>
            <w:szCs w:val="28"/>
            <w:u w:val="none"/>
          </w:rPr>
          <w:t>подпунктах «а» - «д» пункта 2</w:t>
        </w:r>
      </w:hyperlink>
      <w:r>
        <w:rPr>
          <w:sz w:val="28"/>
          <w:szCs w:val="28"/>
        </w:rPr>
        <w:t> настоящего Порядка, за исключением случая, предусмотренного </w:t>
      </w:r>
      <w:hyperlink r:id="rId71" w:anchor="/document/72826254/entry/1025" w:history="1">
        <w:r>
          <w:rPr>
            <w:rStyle w:val="a3"/>
            <w:color w:val="auto"/>
            <w:sz w:val="28"/>
            <w:szCs w:val="28"/>
            <w:u w:val="none"/>
          </w:rPr>
          <w:t>пунктом 2</w:t>
        </w:r>
      </w:hyperlink>
      <w:r>
        <w:rPr>
          <w:sz w:val="28"/>
          <w:szCs w:val="28"/>
        </w:rPr>
        <w:t>4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A1E26" w:rsidRDefault="005A1E26" w:rsidP="005A1E26">
      <w:pPr>
        <w:shd w:val="clear" w:color="auto" w:fill="FFFFFF"/>
        <w:ind w:firstLine="709"/>
        <w:jc w:val="both"/>
        <w:rPr>
          <w:sz w:val="28"/>
          <w:szCs w:val="28"/>
        </w:rPr>
      </w:pPr>
      <w:r>
        <w:rPr>
          <w:sz w:val="28"/>
          <w:szCs w:val="28"/>
        </w:rPr>
        <w:t xml:space="preserve">20. </w:t>
      </w:r>
      <w:bookmarkStart w:id="38" w:name="dst100081"/>
      <w:bookmarkEnd w:id="38"/>
      <w:proofErr w:type="gramStart"/>
      <w:r>
        <w:rPr>
          <w:sz w:val="28"/>
          <w:szCs w:val="28"/>
        </w:rPr>
        <w:t>Размещение (за исключением случая, предусмотренного </w:t>
      </w:r>
      <w:hyperlink r:id="rId72" w:anchor="/document/72826254/entry/1025" w:history="1">
        <w:r>
          <w:rPr>
            <w:rStyle w:val="a3"/>
            <w:color w:val="auto"/>
            <w:sz w:val="28"/>
            <w:szCs w:val="28"/>
            <w:u w:val="none"/>
          </w:rPr>
          <w:t>пунктом</w:t>
        </w:r>
      </w:hyperlink>
      <w:r>
        <w:rPr>
          <w:sz w:val="28"/>
          <w:szCs w:val="28"/>
        </w:rPr>
        <w:t xml:space="preserve">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w:t>
      </w:r>
      <w:hyperlink r:id="rId73" w:anchor="/document/70353464/entry/996" w:history="1">
        <w:r>
          <w:rPr>
            <w:rStyle w:val="a3"/>
            <w:color w:val="auto"/>
            <w:sz w:val="28"/>
            <w:szCs w:val="28"/>
            <w:u w:val="none"/>
          </w:rPr>
          <w:t>частью 6 статьи 99</w:t>
        </w:r>
      </w:hyperlink>
      <w:r>
        <w:rPr>
          <w:sz w:val="28"/>
          <w:szCs w:val="28"/>
        </w:rPr>
        <w:t> Федерального закона, в случае соответствия контролируемой информации требованиям </w:t>
      </w:r>
      <w:hyperlink r:id="rId74" w:anchor="/document/70353464/entry/995" w:history="1">
        <w:r>
          <w:rPr>
            <w:rStyle w:val="a3"/>
            <w:color w:val="auto"/>
            <w:sz w:val="28"/>
            <w:szCs w:val="28"/>
            <w:u w:val="none"/>
          </w:rPr>
          <w:t xml:space="preserve">части </w:t>
        </w:r>
        <w:r>
          <w:rPr>
            <w:rStyle w:val="a3"/>
            <w:color w:val="auto"/>
            <w:sz w:val="28"/>
            <w:szCs w:val="28"/>
            <w:u w:val="none"/>
          </w:rPr>
          <w:lastRenderedPageBreak/>
          <w:t>5</w:t>
        </w:r>
      </w:hyperlink>
      <w:r>
        <w:rPr>
          <w:sz w:val="28"/>
          <w:szCs w:val="28"/>
        </w:rPr>
        <w:t> указанной статьи Федерального закона, а также форматно-логической проверки информации, содержащейся в плане-графике, на соответствие нормативно-правовым актам Российской Федерации.</w:t>
      </w:r>
      <w:proofErr w:type="gramEnd"/>
      <w:r>
        <w:rPr>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A1E26" w:rsidRDefault="005A1E26" w:rsidP="005A1E26">
      <w:pPr>
        <w:shd w:val="clear" w:color="auto" w:fill="FFFFFF"/>
        <w:ind w:firstLine="709"/>
        <w:jc w:val="both"/>
        <w:rPr>
          <w:sz w:val="28"/>
          <w:szCs w:val="28"/>
        </w:rPr>
      </w:pPr>
      <w:r>
        <w:rPr>
          <w:sz w:val="28"/>
          <w:szCs w:val="28"/>
        </w:rPr>
        <w:t>21. Планы-графики подлежат изменению при необходимости в случаях:</w:t>
      </w:r>
    </w:p>
    <w:p w:rsidR="005A1E26" w:rsidRDefault="005A1E26" w:rsidP="005A1E26">
      <w:pPr>
        <w:shd w:val="clear" w:color="auto" w:fill="FFFFFF"/>
        <w:ind w:firstLine="709"/>
        <w:jc w:val="both"/>
        <w:rPr>
          <w:sz w:val="28"/>
          <w:szCs w:val="28"/>
        </w:rPr>
      </w:pPr>
      <w:bookmarkStart w:id="39" w:name="dst100082"/>
      <w:bookmarkEnd w:id="39"/>
      <w:r>
        <w:rPr>
          <w:sz w:val="28"/>
          <w:szCs w:val="28"/>
        </w:rPr>
        <w:t xml:space="preserve">а) </w:t>
      </w:r>
      <w:proofErr w:type="gramStart"/>
      <w:r>
        <w:rPr>
          <w:sz w:val="28"/>
          <w:szCs w:val="28"/>
        </w:rPr>
        <w:t>предусмотренных</w:t>
      </w:r>
      <w:proofErr w:type="gramEnd"/>
      <w:r>
        <w:rPr>
          <w:sz w:val="28"/>
          <w:szCs w:val="28"/>
        </w:rPr>
        <w:t> </w:t>
      </w:r>
      <w:hyperlink r:id="rId75" w:anchor="dst1371" w:history="1">
        <w:r>
          <w:rPr>
            <w:rStyle w:val="a3"/>
            <w:color w:val="auto"/>
            <w:sz w:val="28"/>
            <w:szCs w:val="28"/>
            <w:u w:val="none"/>
          </w:rPr>
          <w:t>пунктами 1</w:t>
        </w:r>
      </w:hyperlink>
      <w:r>
        <w:rPr>
          <w:sz w:val="28"/>
          <w:szCs w:val="28"/>
        </w:rPr>
        <w:t> - </w:t>
      </w:r>
      <w:hyperlink r:id="rId76" w:anchor="dst1374" w:history="1">
        <w:r>
          <w:rPr>
            <w:rStyle w:val="a3"/>
            <w:color w:val="auto"/>
            <w:sz w:val="28"/>
            <w:szCs w:val="28"/>
            <w:u w:val="none"/>
          </w:rPr>
          <w:t>4 части 8 статьи 16</w:t>
        </w:r>
      </w:hyperlink>
      <w:r>
        <w:rPr>
          <w:sz w:val="28"/>
          <w:szCs w:val="28"/>
        </w:rPr>
        <w:t> Федерального закона;</w:t>
      </w:r>
    </w:p>
    <w:p w:rsidR="005A1E26" w:rsidRDefault="005A1E26" w:rsidP="005A1E26">
      <w:pPr>
        <w:shd w:val="clear" w:color="auto" w:fill="FFFFFF"/>
        <w:ind w:firstLine="709"/>
        <w:jc w:val="both"/>
        <w:rPr>
          <w:sz w:val="28"/>
          <w:szCs w:val="28"/>
        </w:rPr>
      </w:pPr>
      <w:bookmarkStart w:id="40" w:name="dst100083"/>
      <w:bookmarkEnd w:id="40"/>
      <w:r>
        <w:rPr>
          <w:sz w:val="28"/>
          <w:szCs w:val="28"/>
        </w:rPr>
        <w:t>б) уточнения информации об объекте закупки;</w:t>
      </w:r>
    </w:p>
    <w:p w:rsidR="005A1E26" w:rsidRDefault="005A1E26" w:rsidP="005A1E26">
      <w:pPr>
        <w:shd w:val="clear" w:color="auto" w:fill="FFFFFF"/>
        <w:ind w:firstLine="709"/>
        <w:jc w:val="both"/>
        <w:rPr>
          <w:sz w:val="28"/>
          <w:szCs w:val="28"/>
        </w:rPr>
      </w:pPr>
      <w:bookmarkStart w:id="41" w:name="dst100084"/>
      <w:bookmarkEnd w:id="41"/>
      <w:r>
        <w:rPr>
          <w:sz w:val="28"/>
          <w:szCs w:val="28"/>
        </w:rPr>
        <w:t>в) исполнения предписания органов контроля, указанных в </w:t>
      </w:r>
      <w:hyperlink r:id="rId77" w:anchor="dst101377" w:history="1">
        <w:r>
          <w:rPr>
            <w:rStyle w:val="a3"/>
            <w:color w:val="auto"/>
            <w:sz w:val="28"/>
            <w:szCs w:val="28"/>
            <w:u w:val="none"/>
          </w:rPr>
          <w:t>части 1 статьи 99</w:t>
        </w:r>
      </w:hyperlink>
      <w:r>
        <w:rPr>
          <w:sz w:val="28"/>
          <w:szCs w:val="28"/>
        </w:rPr>
        <w:t> Федерального закона;</w:t>
      </w:r>
    </w:p>
    <w:p w:rsidR="005A1E26" w:rsidRDefault="005A1E26" w:rsidP="005A1E26">
      <w:pPr>
        <w:shd w:val="clear" w:color="auto" w:fill="FFFFFF"/>
        <w:ind w:firstLine="709"/>
        <w:jc w:val="both"/>
        <w:rPr>
          <w:sz w:val="28"/>
          <w:szCs w:val="28"/>
        </w:rPr>
      </w:pPr>
      <w:bookmarkStart w:id="42" w:name="dst100085"/>
      <w:bookmarkEnd w:id="42"/>
      <w:r>
        <w:rPr>
          <w:sz w:val="28"/>
          <w:szCs w:val="28"/>
        </w:rPr>
        <w:t xml:space="preserve">г) признания определения поставщика (подрядчика, исполнителя) </w:t>
      </w:r>
      <w:proofErr w:type="gramStart"/>
      <w:r>
        <w:rPr>
          <w:sz w:val="28"/>
          <w:szCs w:val="28"/>
        </w:rPr>
        <w:t>несостоявшимся</w:t>
      </w:r>
      <w:proofErr w:type="gramEnd"/>
      <w:r>
        <w:rPr>
          <w:sz w:val="28"/>
          <w:szCs w:val="28"/>
        </w:rPr>
        <w:t>;</w:t>
      </w:r>
    </w:p>
    <w:p w:rsidR="005A1E26" w:rsidRDefault="005A1E26" w:rsidP="005A1E26">
      <w:pPr>
        <w:shd w:val="clear" w:color="auto" w:fill="FFFFFF"/>
        <w:ind w:firstLine="709"/>
        <w:jc w:val="both"/>
        <w:rPr>
          <w:sz w:val="28"/>
          <w:szCs w:val="28"/>
        </w:rPr>
      </w:pPr>
      <w:bookmarkStart w:id="43" w:name="dst100086"/>
      <w:bookmarkEnd w:id="43"/>
      <w:r>
        <w:rPr>
          <w:sz w:val="28"/>
          <w:szCs w:val="28"/>
        </w:rPr>
        <w:t>д) расторжения контракта;</w:t>
      </w:r>
    </w:p>
    <w:p w:rsidR="005A1E26" w:rsidRDefault="005A1E26" w:rsidP="005A1E26">
      <w:pPr>
        <w:shd w:val="clear" w:color="auto" w:fill="FFFFFF"/>
        <w:ind w:firstLine="709"/>
        <w:jc w:val="both"/>
        <w:rPr>
          <w:sz w:val="28"/>
          <w:szCs w:val="28"/>
        </w:rPr>
      </w:pPr>
      <w:bookmarkStart w:id="44" w:name="dst100087"/>
      <w:bookmarkEnd w:id="44"/>
      <w:r>
        <w:rPr>
          <w:sz w:val="28"/>
          <w:szCs w:val="28"/>
        </w:rPr>
        <w:t>е) возникновения иных обстоятельств, предвидеть которые при утверждении плана-графика было невозможно.</w:t>
      </w:r>
    </w:p>
    <w:p w:rsidR="005A1E26" w:rsidRDefault="005A1E26" w:rsidP="005A1E26">
      <w:pPr>
        <w:shd w:val="clear" w:color="auto" w:fill="FFFFFF"/>
        <w:ind w:firstLine="709"/>
        <w:jc w:val="both"/>
        <w:rPr>
          <w:sz w:val="28"/>
          <w:szCs w:val="28"/>
        </w:rPr>
      </w:pPr>
      <w:bookmarkStart w:id="45" w:name="dst100088"/>
      <w:bookmarkEnd w:id="45"/>
      <w:r>
        <w:rPr>
          <w:sz w:val="28"/>
          <w:szCs w:val="28"/>
        </w:rPr>
        <w:t xml:space="preserve">22. </w:t>
      </w:r>
      <w:proofErr w:type="gramStart"/>
      <w:r>
        <w:rPr>
          <w:sz w:val="28"/>
          <w:szCs w:val="28"/>
        </w:rPr>
        <w:t>В случае осуществления закупок в соответствии со </w:t>
      </w:r>
      <w:hyperlink r:id="rId78" w:anchor="dst101074" w:history="1">
        <w:r>
          <w:rPr>
            <w:rStyle w:val="a3"/>
            <w:color w:val="auto"/>
            <w:sz w:val="28"/>
            <w:szCs w:val="28"/>
            <w:u w:val="none"/>
          </w:rPr>
          <w:t>статьей 82</w:t>
        </w:r>
      </w:hyperlink>
      <w:r>
        <w:rPr>
          <w:sz w:val="28"/>
          <w:szCs w:val="28"/>
        </w:rPr>
        <w:t>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79" w:anchor="dst996" w:history="1">
        <w:r>
          <w:rPr>
            <w:rStyle w:val="a3"/>
            <w:color w:val="auto"/>
            <w:sz w:val="28"/>
            <w:szCs w:val="28"/>
            <w:u w:val="none"/>
          </w:rPr>
          <w:t>пунктом 9 части 1 статьи 93</w:t>
        </w:r>
      </w:hyperlink>
      <w:r>
        <w:rPr>
          <w:sz w:val="28"/>
          <w:szCs w:val="28"/>
        </w:rPr>
        <w:t> Федерального закона - не позднее дня заключения контракта.</w:t>
      </w:r>
      <w:proofErr w:type="gramEnd"/>
    </w:p>
    <w:p w:rsidR="005A1E26" w:rsidRDefault="005A1E26" w:rsidP="005A1E26">
      <w:pPr>
        <w:shd w:val="clear" w:color="auto" w:fill="FFFFFF"/>
        <w:ind w:firstLine="709"/>
        <w:jc w:val="both"/>
        <w:rPr>
          <w:sz w:val="28"/>
          <w:szCs w:val="28"/>
        </w:rPr>
      </w:pPr>
      <w:bookmarkStart w:id="46" w:name="dst100089"/>
      <w:bookmarkEnd w:id="46"/>
      <w:r>
        <w:rPr>
          <w:sz w:val="28"/>
          <w:szCs w:val="28"/>
        </w:rPr>
        <w:t xml:space="preserve">23. </w:t>
      </w:r>
      <w:proofErr w:type="gramStart"/>
      <w:r>
        <w:rPr>
          <w:sz w:val="28"/>
          <w:szCs w:val="28"/>
        </w:rPr>
        <w:t>При внесении изменений в план-график в единой информационной системе в соответствии с настоящим Порядком</w:t>
      </w:r>
      <w:proofErr w:type="gramEnd"/>
      <w:r>
        <w:rPr>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A1E26" w:rsidRDefault="005A1E26" w:rsidP="005A1E26">
      <w:pPr>
        <w:shd w:val="clear" w:color="auto" w:fill="FFFFFF"/>
        <w:ind w:firstLine="709"/>
        <w:jc w:val="both"/>
        <w:rPr>
          <w:sz w:val="28"/>
          <w:szCs w:val="28"/>
        </w:rPr>
      </w:pPr>
      <w:r>
        <w:rPr>
          <w:sz w:val="28"/>
          <w:szCs w:val="28"/>
        </w:rPr>
        <w:t xml:space="preserve">24. </w:t>
      </w:r>
      <w:proofErr w:type="gramStart"/>
      <w:r>
        <w:rPr>
          <w:sz w:val="28"/>
          <w:szCs w:val="28"/>
        </w:rPr>
        <w:t>Информация о закупках, предусмотренных </w:t>
      </w:r>
      <w:hyperlink r:id="rId80" w:anchor="/document/70353464/entry/8421" w:history="1">
        <w:r>
          <w:rPr>
            <w:rStyle w:val="a3"/>
            <w:color w:val="auto"/>
            <w:sz w:val="28"/>
            <w:szCs w:val="28"/>
            <w:u w:val="none"/>
          </w:rPr>
          <w:t>пунктом 1 части 2 статьи 84</w:t>
        </w:r>
      </w:hyperlink>
      <w:r>
        <w:rPr>
          <w:sz w:val="28"/>
          <w:szCs w:val="28"/>
        </w:rPr>
        <w:t>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w:t>
      </w:r>
      <w:hyperlink r:id="rId81" w:anchor="/document/10102673/entry/3" w:history="1">
        <w:r>
          <w:rPr>
            <w:rStyle w:val="a3"/>
            <w:color w:val="auto"/>
            <w:sz w:val="28"/>
            <w:szCs w:val="28"/>
            <w:u w:val="none"/>
          </w:rPr>
          <w:t>законодательства</w:t>
        </w:r>
      </w:hyperlink>
      <w:r>
        <w:rPr>
          <w:sz w:val="28"/>
          <w:szCs w:val="28"/>
        </w:rPr>
        <w:t>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9B6D5D" w:rsidRDefault="009B6D5D">
      <w:pPr>
        <w:rPr>
          <w:sz w:val="28"/>
          <w:szCs w:val="26"/>
        </w:rPr>
        <w:sectPr w:rsidR="009B6D5D">
          <w:pgSz w:w="11906" w:h="16838"/>
          <w:pgMar w:top="1134" w:right="850" w:bottom="1134" w:left="1701" w:header="708" w:footer="708" w:gutter="0"/>
          <w:cols w:space="708"/>
          <w:docGrid w:linePitch="360"/>
        </w:sectPr>
      </w:pPr>
    </w:p>
    <w:p w:rsidR="009B6D5D" w:rsidRDefault="009B6D5D" w:rsidP="009B6D5D">
      <w:pPr>
        <w:ind w:left="9498"/>
        <w:jc w:val="both"/>
        <w:rPr>
          <w:sz w:val="26"/>
          <w:szCs w:val="26"/>
        </w:rPr>
      </w:pPr>
      <w:r>
        <w:rPr>
          <w:sz w:val="26"/>
          <w:szCs w:val="26"/>
        </w:rPr>
        <w:lastRenderedPageBreak/>
        <w:t>ПРИЛОЖЕНИЕ</w:t>
      </w:r>
    </w:p>
    <w:p w:rsidR="009B6D5D" w:rsidRDefault="009B6D5D" w:rsidP="009B6D5D">
      <w:pPr>
        <w:autoSpaceDE w:val="0"/>
        <w:autoSpaceDN w:val="0"/>
        <w:adjustRightInd w:val="0"/>
        <w:ind w:left="9498"/>
        <w:jc w:val="both"/>
        <w:rPr>
          <w:bCs/>
          <w:sz w:val="26"/>
          <w:szCs w:val="26"/>
        </w:rPr>
      </w:pPr>
      <w:r>
        <w:rPr>
          <w:sz w:val="26"/>
          <w:szCs w:val="26"/>
        </w:rPr>
        <w:t xml:space="preserve">к Порядку </w:t>
      </w:r>
      <w:r>
        <w:rPr>
          <w:bCs/>
          <w:sz w:val="26"/>
          <w:szCs w:val="26"/>
        </w:rPr>
        <w:t xml:space="preserve">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w:t>
      </w:r>
      <w:r>
        <w:rPr>
          <w:bCs/>
          <w:color w:val="000000"/>
          <w:sz w:val="26"/>
          <w:szCs w:val="26"/>
        </w:rPr>
        <w:t>обеспечения</w:t>
      </w:r>
      <w:r>
        <w:rPr>
          <w:bCs/>
          <w:sz w:val="26"/>
          <w:szCs w:val="26"/>
        </w:rPr>
        <w:t xml:space="preserve"> </w:t>
      </w:r>
      <w:r>
        <w:rPr>
          <w:bCs/>
          <w:color w:val="000000"/>
          <w:sz w:val="26"/>
          <w:szCs w:val="26"/>
        </w:rPr>
        <w:t>муниципальных нужд</w:t>
      </w:r>
      <w:r>
        <w:rPr>
          <w:sz w:val="26"/>
          <w:szCs w:val="26"/>
        </w:rPr>
        <w:t xml:space="preserve"> Адагумского</w:t>
      </w:r>
      <w:bookmarkStart w:id="47" w:name="_GoBack"/>
      <w:bookmarkEnd w:id="47"/>
      <w:r>
        <w:rPr>
          <w:sz w:val="26"/>
          <w:szCs w:val="26"/>
        </w:rPr>
        <w:t xml:space="preserve"> сельского поселения Крымского района</w:t>
      </w:r>
    </w:p>
    <w:p w:rsidR="009B6D5D" w:rsidRDefault="009B6D5D" w:rsidP="009B6D5D">
      <w:pPr>
        <w:rPr>
          <w:sz w:val="28"/>
          <w:szCs w:val="28"/>
        </w:rPr>
      </w:pPr>
    </w:p>
    <w:p w:rsidR="009B6D5D" w:rsidRDefault="009B6D5D" w:rsidP="009B6D5D">
      <w:pPr>
        <w:pStyle w:val="indent1"/>
        <w:spacing w:before="0" w:beforeAutospacing="0" w:after="0" w:afterAutospacing="0"/>
        <w:jc w:val="both"/>
        <w:rPr>
          <w:rStyle w:val="s10"/>
        </w:rPr>
      </w:pPr>
    </w:p>
    <w:p w:rsidR="009B6D5D" w:rsidRDefault="009B6D5D" w:rsidP="009B6D5D">
      <w:pPr>
        <w:pStyle w:val="indent1"/>
        <w:jc w:val="center"/>
      </w:pPr>
      <w:r>
        <w:rPr>
          <w:rStyle w:val="s10"/>
        </w:rPr>
        <w:t>ПЛАН-ГРАФИК</w:t>
      </w:r>
      <w:r>
        <w:br/>
      </w:r>
      <w:r>
        <w:rPr>
          <w:rStyle w:val="s10"/>
        </w:rPr>
        <w:t>закупок товаров, работ, услуг на 20__ финансовый год и на плановый период 20__ и 20__ годов</w:t>
      </w:r>
      <w:r>
        <w:br/>
      </w:r>
      <w:r>
        <w:rPr>
          <w:rStyle w:val="s10"/>
        </w:rPr>
        <w:t xml:space="preserve">(в части закупок, предусмотренных </w:t>
      </w:r>
      <w:hyperlink r:id="rId82" w:anchor="/document/70353464/entry/8421" w:history="1">
        <w:r>
          <w:rPr>
            <w:rStyle w:val="a3"/>
          </w:rPr>
          <w:t>пунктом 1 части 2 статьи 84</w:t>
        </w:r>
      </w:hyperlink>
      <w:r>
        <w:rPr>
          <w:rStyle w:val="s10"/>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Pr>
          <w:rStyle w:val="s10"/>
          <w:vertAlign w:val="superscript"/>
        </w:rPr>
        <w:t> </w:t>
      </w:r>
      <w:hyperlink r:id="rId83" w:anchor="/document/72826254/entry/111" w:history="1">
        <w:r>
          <w:rPr>
            <w:rStyle w:val="a3"/>
            <w:vertAlign w:val="superscript"/>
          </w:rPr>
          <w:t>1</w:t>
        </w:r>
      </w:hyperlink>
      <w:proofErr w:type="gramStart"/>
      <w:r>
        <w:rPr>
          <w:rStyle w:val="s10"/>
          <w:vertAlign w:val="superscript"/>
        </w:rPr>
        <w:t xml:space="preserve"> </w:t>
      </w:r>
      <w:r>
        <w:t>)</w:t>
      </w:r>
      <w:proofErr w:type="gramEnd"/>
    </w:p>
    <w:p w:rsidR="009B6D5D" w:rsidRDefault="009B6D5D" w:rsidP="009B6D5D">
      <w:pPr>
        <w:pStyle w:val="s3"/>
        <w:rPr>
          <w:sz w:val="20"/>
          <w:szCs w:val="20"/>
        </w:rPr>
      </w:pPr>
      <w:r>
        <w:rPr>
          <w:sz w:val="20"/>
          <w:szCs w:val="20"/>
        </w:rPr>
        <w:t>1. Информация о заказчике:</w:t>
      </w:r>
    </w:p>
    <w:tbl>
      <w:tblPr>
        <w:tblW w:w="15071" w:type="dxa"/>
        <w:tblCellSpacing w:w="15" w:type="dxa"/>
        <w:tblLook w:val="04A0" w:firstRow="1" w:lastRow="0" w:firstColumn="1" w:lastColumn="0" w:noHBand="0" w:noVBand="1"/>
      </w:tblPr>
      <w:tblGrid>
        <w:gridCol w:w="5525"/>
        <w:gridCol w:w="5152"/>
        <w:gridCol w:w="2693"/>
        <w:gridCol w:w="1701"/>
      </w:tblGrid>
      <w:tr w:rsidR="009B6D5D" w:rsidTr="009B6D5D">
        <w:trPr>
          <w:tblCellSpacing w:w="15" w:type="dxa"/>
        </w:trPr>
        <w:tc>
          <w:tcPr>
            <w:tcW w:w="5480" w:type="dxa"/>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5122" w:type="dxa"/>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2663" w:type="dxa"/>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Коды</w:t>
            </w:r>
          </w:p>
        </w:tc>
      </w:tr>
      <w:tr w:rsidR="009B6D5D" w:rsidTr="009B6D5D">
        <w:trPr>
          <w:tblCellSpacing w:w="15" w:type="dxa"/>
        </w:trPr>
        <w:tc>
          <w:tcPr>
            <w:tcW w:w="5480" w:type="dxa"/>
            <w:vMerge w:val="restart"/>
            <w:tcMar>
              <w:top w:w="15" w:type="dxa"/>
              <w:left w:w="15" w:type="dxa"/>
              <w:bottom w:w="15" w:type="dxa"/>
              <w:right w:w="15" w:type="dxa"/>
            </w:tcMar>
            <w:hideMark/>
          </w:tcPr>
          <w:p w:rsidR="009B6D5D" w:rsidRDefault="009B6D5D">
            <w:pPr>
              <w:pStyle w:val="s16"/>
              <w:spacing w:line="276" w:lineRule="auto"/>
              <w:rPr>
                <w:sz w:val="20"/>
                <w:szCs w:val="20"/>
                <w:lang w:eastAsia="en-US"/>
              </w:rPr>
            </w:pPr>
            <w:r>
              <w:rPr>
                <w:sz w:val="20"/>
                <w:szCs w:val="20"/>
                <w:lang w:eastAsia="en-US"/>
              </w:rPr>
              <w:t>полное наименование</w:t>
            </w:r>
          </w:p>
        </w:tc>
        <w:tc>
          <w:tcPr>
            <w:tcW w:w="5122" w:type="dxa"/>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2663" w:type="dxa"/>
            <w:tcMar>
              <w:top w:w="15" w:type="dxa"/>
              <w:left w:w="15" w:type="dxa"/>
              <w:bottom w:w="15" w:type="dxa"/>
              <w:right w:w="15" w:type="dxa"/>
            </w:tcMar>
            <w:hideMark/>
          </w:tcPr>
          <w:p w:rsidR="009B6D5D" w:rsidRDefault="009B6D5D">
            <w:pPr>
              <w:pStyle w:val="s1"/>
              <w:spacing w:line="276" w:lineRule="auto"/>
              <w:jc w:val="right"/>
              <w:rPr>
                <w:sz w:val="20"/>
                <w:szCs w:val="20"/>
                <w:lang w:eastAsia="en-US"/>
              </w:rPr>
            </w:pPr>
            <w:r>
              <w:rPr>
                <w:sz w:val="20"/>
                <w:szCs w:val="20"/>
                <w:lang w:eastAsia="en-US"/>
              </w:rPr>
              <w:t>ИНН</w:t>
            </w:r>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0" w:type="auto"/>
            <w:vMerge/>
            <w:vAlign w:val="center"/>
            <w:hideMark/>
          </w:tcPr>
          <w:p w:rsidR="009B6D5D" w:rsidRDefault="009B6D5D">
            <w:pPr>
              <w:rPr>
                <w:sz w:val="20"/>
                <w:szCs w:val="20"/>
                <w:lang w:eastAsia="en-US"/>
              </w:rPr>
            </w:pPr>
          </w:p>
        </w:tc>
        <w:tc>
          <w:tcPr>
            <w:tcW w:w="5122" w:type="dxa"/>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2663" w:type="dxa"/>
            <w:tcMar>
              <w:top w:w="15" w:type="dxa"/>
              <w:left w:w="15" w:type="dxa"/>
              <w:bottom w:w="15" w:type="dxa"/>
              <w:right w:w="15" w:type="dxa"/>
            </w:tcMar>
            <w:hideMark/>
          </w:tcPr>
          <w:p w:rsidR="009B6D5D" w:rsidRDefault="009B6D5D">
            <w:pPr>
              <w:pStyle w:val="s1"/>
              <w:spacing w:line="276" w:lineRule="auto"/>
              <w:jc w:val="right"/>
              <w:rPr>
                <w:sz w:val="20"/>
                <w:szCs w:val="20"/>
                <w:lang w:eastAsia="en-US"/>
              </w:rPr>
            </w:pPr>
            <w:r>
              <w:rPr>
                <w:sz w:val="20"/>
                <w:szCs w:val="20"/>
                <w:lang w:eastAsia="en-US"/>
              </w:rPr>
              <w:t>КПП</w:t>
            </w:r>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5480" w:type="dxa"/>
            <w:tcMar>
              <w:top w:w="15" w:type="dxa"/>
              <w:left w:w="15" w:type="dxa"/>
              <w:bottom w:w="15" w:type="dxa"/>
              <w:right w:w="15" w:type="dxa"/>
            </w:tcMar>
            <w:hideMark/>
          </w:tcPr>
          <w:p w:rsidR="009B6D5D" w:rsidRDefault="009B6D5D">
            <w:pPr>
              <w:pStyle w:val="s16"/>
              <w:spacing w:line="276" w:lineRule="auto"/>
              <w:rPr>
                <w:sz w:val="20"/>
                <w:szCs w:val="20"/>
                <w:lang w:eastAsia="en-US"/>
              </w:rPr>
            </w:pPr>
            <w:r>
              <w:rPr>
                <w:sz w:val="20"/>
                <w:szCs w:val="20"/>
                <w:lang w:eastAsia="en-US"/>
              </w:rPr>
              <w:t>организационно-правовая форма</w:t>
            </w:r>
          </w:p>
        </w:tc>
        <w:tc>
          <w:tcPr>
            <w:tcW w:w="5122" w:type="dxa"/>
            <w:tcBorders>
              <w:top w:val="single" w:sz="4" w:space="0" w:color="000000"/>
              <w:left w:val="nil"/>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2663" w:type="dxa"/>
            <w:tcMar>
              <w:top w:w="15" w:type="dxa"/>
              <w:left w:w="15" w:type="dxa"/>
              <w:bottom w:w="15" w:type="dxa"/>
              <w:right w:w="15" w:type="dxa"/>
            </w:tcMar>
            <w:hideMark/>
          </w:tcPr>
          <w:p w:rsidR="009B6D5D" w:rsidRDefault="009B6D5D">
            <w:pPr>
              <w:pStyle w:val="s1"/>
              <w:spacing w:line="276" w:lineRule="auto"/>
              <w:jc w:val="right"/>
              <w:rPr>
                <w:sz w:val="20"/>
                <w:szCs w:val="20"/>
                <w:lang w:eastAsia="en-US"/>
              </w:rPr>
            </w:pPr>
            <w:r>
              <w:rPr>
                <w:sz w:val="20"/>
                <w:szCs w:val="20"/>
                <w:lang w:eastAsia="en-US"/>
              </w:rPr>
              <w:t xml:space="preserve">по </w:t>
            </w:r>
            <w:hyperlink r:id="rId84" w:anchor="/document/70284934/entry/0" w:history="1">
              <w:r>
                <w:rPr>
                  <w:rStyle w:val="a3"/>
                  <w:sz w:val="20"/>
                  <w:szCs w:val="20"/>
                  <w:lang w:eastAsia="en-US"/>
                </w:rPr>
                <w:t>ОКОПФ</w:t>
              </w:r>
            </w:hyperlink>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5480" w:type="dxa"/>
            <w:tcMar>
              <w:top w:w="15" w:type="dxa"/>
              <w:left w:w="15" w:type="dxa"/>
              <w:bottom w:w="15" w:type="dxa"/>
              <w:right w:w="15" w:type="dxa"/>
            </w:tcMar>
            <w:hideMark/>
          </w:tcPr>
          <w:p w:rsidR="009B6D5D" w:rsidRDefault="009B6D5D">
            <w:pPr>
              <w:pStyle w:val="s16"/>
              <w:spacing w:line="276" w:lineRule="auto"/>
              <w:rPr>
                <w:sz w:val="20"/>
                <w:szCs w:val="20"/>
                <w:lang w:eastAsia="en-US"/>
              </w:rPr>
            </w:pPr>
            <w:r>
              <w:rPr>
                <w:sz w:val="20"/>
                <w:szCs w:val="20"/>
                <w:lang w:eastAsia="en-US"/>
              </w:rPr>
              <w:t>форма собственности</w:t>
            </w:r>
          </w:p>
        </w:tc>
        <w:tc>
          <w:tcPr>
            <w:tcW w:w="5122" w:type="dxa"/>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2663" w:type="dxa"/>
            <w:tcMar>
              <w:top w:w="15" w:type="dxa"/>
              <w:left w:w="15" w:type="dxa"/>
              <w:bottom w:w="15" w:type="dxa"/>
              <w:right w:w="15" w:type="dxa"/>
            </w:tcMar>
            <w:hideMark/>
          </w:tcPr>
          <w:p w:rsidR="009B6D5D" w:rsidRDefault="009B6D5D">
            <w:pPr>
              <w:pStyle w:val="s1"/>
              <w:spacing w:line="276" w:lineRule="auto"/>
              <w:jc w:val="right"/>
              <w:rPr>
                <w:sz w:val="20"/>
                <w:szCs w:val="20"/>
                <w:lang w:eastAsia="en-US"/>
              </w:rPr>
            </w:pPr>
            <w:r>
              <w:rPr>
                <w:sz w:val="20"/>
                <w:szCs w:val="20"/>
                <w:lang w:eastAsia="en-US"/>
              </w:rPr>
              <w:t xml:space="preserve">по </w:t>
            </w:r>
            <w:hyperlink r:id="rId85" w:anchor="/document/12117985/entry/0" w:history="1">
              <w:r>
                <w:rPr>
                  <w:rStyle w:val="a3"/>
                  <w:sz w:val="20"/>
                  <w:szCs w:val="20"/>
                  <w:lang w:eastAsia="en-US"/>
                </w:rPr>
                <w:t>ОКФС</w:t>
              </w:r>
            </w:hyperlink>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5480" w:type="dxa"/>
            <w:tcMar>
              <w:top w:w="15" w:type="dxa"/>
              <w:left w:w="15" w:type="dxa"/>
              <w:bottom w:w="15" w:type="dxa"/>
              <w:right w:w="15" w:type="dxa"/>
            </w:tcMar>
            <w:hideMark/>
          </w:tcPr>
          <w:p w:rsidR="009B6D5D" w:rsidRDefault="009B6D5D">
            <w:pPr>
              <w:pStyle w:val="s16"/>
              <w:spacing w:line="276" w:lineRule="auto"/>
              <w:rPr>
                <w:sz w:val="20"/>
                <w:szCs w:val="20"/>
                <w:lang w:eastAsia="en-US"/>
              </w:rPr>
            </w:pPr>
            <w:r>
              <w:rPr>
                <w:sz w:val="20"/>
                <w:szCs w:val="20"/>
                <w:lang w:eastAsia="en-US"/>
              </w:rPr>
              <w:t>место нахождения, телефон, адрес электронной почты</w:t>
            </w:r>
          </w:p>
        </w:tc>
        <w:tc>
          <w:tcPr>
            <w:tcW w:w="5122" w:type="dxa"/>
            <w:tcBorders>
              <w:top w:val="single" w:sz="4" w:space="0" w:color="auto"/>
              <w:left w:val="nil"/>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2663" w:type="dxa"/>
            <w:tcMar>
              <w:top w:w="15" w:type="dxa"/>
              <w:left w:w="15" w:type="dxa"/>
              <w:bottom w:w="15" w:type="dxa"/>
              <w:right w:w="15" w:type="dxa"/>
            </w:tcMar>
            <w:vAlign w:val="bottom"/>
            <w:hideMark/>
          </w:tcPr>
          <w:p w:rsidR="009B6D5D" w:rsidRDefault="009B6D5D">
            <w:pPr>
              <w:pStyle w:val="s1"/>
              <w:spacing w:line="276" w:lineRule="auto"/>
              <w:jc w:val="right"/>
              <w:rPr>
                <w:sz w:val="20"/>
                <w:szCs w:val="20"/>
                <w:lang w:eastAsia="en-US"/>
              </w:rPr>
            </w:pPr>
            <w:r>
              <w:rPr>
                <w:sz w:val="20"/>
                <w:szCs w:val="20"/>
                <w:lang w:eastAsia="en-US"/>
              </w:rPr>
              <w:t xml:space="preserve">по </w:t>
            </w:r>
            <w:hyperlink r:id="rId86" w:anchor="/document/70465940/entry/0" w:history="1">
              <w:r>
                <w:rPr>
                  <w:rStyle w:val="a3"/>
                  <w:sz w:val="20"/>
                  <w:szCs w:val="20"/>
                  <w:lang w:eastAsia="en-US"/>
                </w:rPr>
                <w:t>ОКТМО</w:t>
              </w:r>
            </w:hyperlink>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5480" w:type="dxa"/>
            <w:vMerge w:val="restart"/>
            <w:tcMar>
              <w:top w:w="15" w:type="dxa"/>
              <w:left w:w="15" w:type="dxa"/>
              <w:bottom w:w="15" w:type="dxa"/>
              <w:right w:w="15" w:type="dxa"/>
            </w:tcMar>
            <w:hideMark/>
          </w:tcPr>
          <w:p w:rsidR="009B6D5D" w:rsidRDefault="009B6D5D">
            <w:pPr>
              <w:pStyle w:val="s16"/>
              <w:spacing w:line="276" w:lineRule="auto"/>
              <w:rPr>
                <w:sz w:val="20"/>
                <w:szCs w:val="20"/>
                <w:lang w:eastAsia="en-US"/>
              </w:rPr>
            </w:pPr>
            <w:r>
              <w:rPr>
                <w:sz w:val="20"/>
                <w:szCs w:val="20"/>
                <w:lang w:eastAsia="en-US"/>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w:t>
            </w:r>
            <w:r>
              <w:rPr>
                <w:sz w:val="20"/>
                <w:szCs w:val="20"/>
                <w:lang w:eastAsia="en-US"/>
              </w:rPr>
              <w:lastRenderedPageBreak/>
              <w:t>государственного, муниципального заказчика</w:t>
            </w:r>
            <w:r>
              <w:rPr>
                <w:sz w:val="20"/>
                <w:szCs w:val="20"/>
                <w:vertAlign w:val="superscript"/>
                <w:lang w:eastAsia="en-US"/>
              </w:rPr>
              <w:t> </w:t>
            </w:r>
            <w:hyperlink r:id="rId87" w:anchor="/document/72826254/entry/222" w:history="1">
              <w:r>
                <w:rPr>
                  <w:rStyle w:val="a3"/>
                  <w:sz w:val="20"/>
                  <w:szCs w:val="20"/>
                  <w:vertAlign w:val="superscript"/>
                  <w:lang w:eastAsia="en-US"/>
                </w:rPr>
                <w:t>2</w:t>
              </w:r>
            </w:hyperlink>
          </w:p>
        </w:tc>
        <w:tc>
          <w:tcPr>
            <w:tcW w:w="5122" w:type="dxa"/>
            <w:vMerge w:val="restart"/>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lastRenderedPageBreak/>
              <w:t> </w:t>
            </w:r>
          </w:p>
        </w:tc>
        <w:tc>
          <w:tcPr>
            <w:tcW w:w="2663" w:type="dxa"/>
            <w:tcMar>
              <w:top w:w="15" w:type="dxa"/>
              <w:left w:w="15" w:type="dxa"/>
              <w:bottom w:w="15" w:type="dxa"/>
              <w:right w:w="15" w:type="dxa"/>
            </w:tcMar>
            <w:vAlign w:val="center"/>
            <w:hideMark/>
          </w:tcPr>
          <w:p w:rsidR="009B6D5D" w:rsidRDefault="009B6D5D">
            <w:pPr>
              <w:pStyle w:val="s1"/>
              <w:spacing w:line="276" w:lineRule="auto"/>
              <w:jc w:val="right"/>
              <w:rPr>
                <w:sz w:val="20"/>
                <w:szCs w:val="20"/>
                <w:lang w:eastAsia="en-US"/>
              </w:rPr>
            </w:pPr>
            <w:r>
              <w:rPr>
                <w:sz w:val="20"/>
                <w:szCs w:val="20"/>
                <w:lang w:eastAsia="en-US"/>
              </w:rPr>
              <w:t>ИНН</w:t>
            </w:r>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0" w:type="auto"/>
            <w:vMerge/>
            <w:vAlign w:val="center"/>
            <w:hideMark/>
          </w:tcPr>
          <w:p w:rsidR="009B6D5D" w:rsidRDefault="009B6D5D">
            <w:pPr>
              <w:rPr>
                <w:sz w:val="20"/>
                <w:szCs w:val="20"/>
                <w:lang w:eastAsia="en-US"/>
              </w:rPr>
            </w:pPr>
          </w:p>
        </w:tc>
        <w:tc>
          <w:tcPr>
            <w:tcW w:w="0" w:type="auto"/>
            <w:vMerge/>
            <w:vAlign w:val="center"/>
            <w:hideMark/>
          </w:tcPr>
          <w:p w:rsidR="009B6D5D" w:rsidRDefault="009B6D5D">
            <w:pPr>
              <w:rPr>
                <w:sz w:val="20"/>
                <w:szCs w:val="20"/>
                <w:lang w:eastAsia="en-US"/>
              </w:rPr>
            </w:pPr>
          </w:p>
        </w:tc>
        <w:tc>
          <w:tcPr>
            <w:tcW w:w="2663" w:type="dxa"/>
            <w:tcMar>
              <w:top w:w="15" w:type="dxa"/>
              <w:left w:w="15" w:type="dxa"/>
              <w:bottom w:w="15" w:type="dxa"/>
              <w:right w:w="15" w:type="dxa"/>
            </w:tcMar>
            <w:vAlign w:val="center"/>
            <w:hideMark/>
          </w:tcPr>
          <w:p w:rsidR="009B6D5D" w:rsidRDefault="009B6D5D">
            <w:pPr>
              <w:pStyle w:val="s1"/>
              <w:spacing w:line="276" w:lineRule="auto"/>
              <w:jc w:val="right"/>
              <w:rPr>
                <w:sz w:val="20"/>
                <w:szCs w:val="20"/>
                <w:lang w:eastAsia="en-US"/>
              </w:rPr>
            </w:pPr>
            <w:r>
              <w:rPr>
                <w:sz w:val="20"/>
                <w:szCs w:val="20"/>
                <w:lang w:eastAsia="en-US"/>
              </w:rPr>
              <w:t>КПП</w:t>
            </w:r>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5480" w:type="dxa"/>
            <w:tcMar>
              <w:top w:w="15" w:type="dxa"/>
              <w:left w:w="15" w:type="dxa"/>
              <w:bottom w:w="15" w:type="dxa"/>
              <w:right w:w="15" w:type="dxa"/>
            </w:tcMar>
            <w:hideMark/>
          </w:tcPr>
          <w:p w:rsidR="009B6D5D" w:rsidRDefault="009B6D5D">
            <w:pPr>
              <w:pStyle w:val="s16"/>
              <w:spacing w:line="276" w:lineRule="auto"/>
              <w:rPr>
                <w:sz w:val="20"/>
                <w:szCs w:val="20"/>
                <w:lang w:eastAsia="en-US"/>
              </w:rPr>
            </w:pPr>
            <w:r>
              <w:rPr>
                <w:sz w:val="20"/>
                <w:szCs w:val="20"/>
                <w:lang w:eastAsia="en-US"/>
              </w:rPr>
              <w:lastRenderedPageBreak/>
              <w:t>место нахождения, телефон, адрес электронной почты</w:t>
            </w:r>
            <w:r>
              <w:rPr>
                <w:sz w:val="20"/>
                <w:szCs w:val="20"/>
                <w:vertAlign w:val="superscript"/>
                <w:lang w:eastAsia="en-US"/>
              </w:rPr>
              <w:t> </w:t>
            </w:r>
            <w:hyperlink r:id="rId88" w:anchor="/document/72826254/entry/222" w:history="1">
              <w:r>
                <w:rPr>
                  <w:rStyle w:val="a3"/>
                  <w:sz w:val="20"/>
                  <w:szCs w:val="20"/>
                  <w:vertAlign w:val="superscript"/>
                  <w:lang w:eastAsia="en-US"/>
                </w:rPr>
                <w:t>2</w:t>
              </w:r>
            </w:hyperlink>
          </w:p>
        </w:tc>
        <w:tc>
          <w:tcPr>
            <w:tcW w:w="5122" w:type="dxa"/>
            <w:tcBorders>
              <w:top w:val="single" w:sz="4" w:space="0" w:color="000000"/>
              <w:left w:val="nil"/>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2663" w:type="dxa"/>
            <w:tcMar>
              <w:top w:w="15" w:type="dxa"/>
              <w:left w:w="15" w:type="dxa"/>
              <w:bottom w:w="15" w:type="dxa"/>
              <w:right w:w="15" w:type="dxa"/>
            </w:tcMar>
            <w:vAlign w:val="bottom"/>
            <w:hideMark/>
          </w:tcPr>
          <w:p w:rsidR="009B6D5D" w:rsidRDefault="009B6D5D">
            <w:pPr>
              <w:pStyle w:val="s1"/>
              <w:spacing w:line="276" w:lineRule="auto"/>
              <w:jc w:val="right"/>
              <w:rPr>
                <w:sz w:val="20"/>
                <w:szCs w:val="20"/>
                <w:lang w:eastAsia="en-US"/>
              </w:rPr>
            </w:pPr>
            <w:r>
              <w:rPr>
                <w:sz w:val="20"/>
                <w:szCs w:val="20"/>
                <w:lang w:eastAsia="en-US"/>
              </w:rPr>
              <w:t xml:space="preserve">по </w:t>
            </w:r>
            <w:hyperlink r:id="rId89" w:anchor="/document/70465940/entry/0" w:history="1">
              <w:r>
                <w:rPr>
                  <w:rStyle w:val="a3"/>
                  <w:sz w:val="20"/>
                  <w:szCs w:val="20"/>
                  <w:lang w:eastAsia="en-US"/>
                </w:rPr>
                <w:t>ОКТМО</w:t>
              </w:r>
            </w:hyperlink>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5480" w:type="dxa"/>
            <w:tcMar>
              <w:top w:w="15" w:type="dxa"/>
              <w:left w:w="15" w:type="dxa"/>
              <w:bottom w:w="15" w:type="dxa"/>
              <w:right w:w="15" w:type="dxa"/>
            </w:tcMar>
            <w:hideMark/>
          </w:tcPr>
          <w:p w:rsidR="009B6D5D" w:rsidRDefault="009B6D5D">
            <w:pPr>
              <w:pStyle w:val="s16"/>
              <w:spacing w:line="276" w:lineRule="auto"/>
              <w:rPr>
                <w:sz w:val="20"/>
                <w:szCs w:val="20"/>
                <w:lang w:eastAsia="en-US"/>
              </w:rPr>
            </w:pPr>
            <w:r>
              <w:rPr>
                <w:sz w:val="20"/>
                <w:szCs w:val="20"/>
                <w:lang w:eastAsia="en-US"/>
              </w:rPr>
              <w:t>единица измерения</w:t>
            </w:r>
          </w:p>
        </w:tc>
        <w:tc>
          <w:tcPr>
            <w:tcW w:w="5122" w:type="dxa"/>
            <w:tcBorders>
              <w:top w:val="nil"/>
              <w:left w:val="nil"/>
              <w:bottom w:val="single" w:sz="4" w:space="0" w:color="000000"/>
              <w:right w:val="nil"/>
            </w:tcBorders>
            <w:tcMar>
              <w:top w:w="15" w:type="dxa"/>
              <w:left w:w="15" w:type="dxa"/>
              <w:bottom w:w="15" w:type="dxa"/>
              <w:right w:w="15" w:type="dxa"/>
            </w:tcMar>
            <w:hideMark/>
          </w:tcPr>
          <w:p w:rsidR="009B6D5D" w:rsidRDefault="009B6D5D">
            <w:pPr>
              <w:pStyle w:val="s1"/>
              <w:spacing w:line="276" w:lineRule="auto"/>
              <w:rPr>
                <w:sz w:val="20"/>
                <w:szCs w:val="20"/>
                <w:lang w:eastAsia="en-US"/>
              </w:rPr>
            </w:pPr>
            <w:r>
              <w:rPr>
                <w:sz w:val="20"/>
                <w:szCs w:val="20"/>
                <w:lang w:eastAsia="en-US"/>
              </w:rPr>
              <w:t>рубль</w:t>
            </w:r>
          </w:p>
        </w:tc>
        <w:tc>
          <w:tcPr>
            <w:tcW w:w="2663" w:type="dxa"/>
            <w:tcMar>
              <w:top w:w="15" w:type="dxa"/>
              <w:left w:w="15" w:type="dxa"/>
              <w:bottom w:w="15" w:type="dxa"/>
              <w:right w:w="15" w:type="dxa"/>
            </w:tcMar>
            <w:hideMark/>
          </w:tcPr>
          <w:p w:rsidR="009B6D5D" w:rsidRDefault="009B6D5D">
            <w:pPr>
              <w:pStyle w:val="s1"/>
              <w:spacing w:line="276" w:lineRule="auto"/>
              <w:jc w:val="right"/>
              <w:rPr>
                <w:sz w:val="20"/>
                <w:szCs w:val="20"/>
                <w:lang w:eastAsia="en-US"/>
              </w:rPr>
            </w:pPr>
            <w:r>
              <w:rPr>
                <w:sz w:val="20"/>
                <w:szCs w:val="20"/>
                <w:lang w:eastAsia="en-US"/>
              </w:rPr>
              <w:t>по ОКЕИ</w:t>
            </w:r>
          </w:p>
        </w:tc>
        <w:tc>
          <w:tcPr>
            <w:tcW w:w="16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hyperlink r:id="rId90" w:anchor="/document/179222/entry/383" w:history="1">
              <w:r>
                <w:rPr>
                  <w:rStyle w:val="a3"/>
                  <w:sz w:val="20"/>
                  <w:szCs w:val="20"/>
                  <w:lang w:eastAsia="en-US"/>
                </w:rPr>
                <w:t>383</w:t>
              </w:r>
            </w:hyperlink>
          </w:p>
        </w:tc>
      </w:tr>
    </w:tbl>
    <w:p w:rsidR="009B6D5D" w:rsidRDefault="009B6D5D" w:rsidP="009B6D5D">
      <w:pPr>
        <w:pStyle w:val="s3"/>
        <w:rPr>
          <w:sz w:val="20"/>
          <w:szCs w:val="20"/>
        </w:rPr>
      </w:pPr>
      <w:r>
        <w:rPr>
          <w:sz w:val="20"/>
          <w:szCs w:val="20"/>
        </w:rPr>
        <w:t>2. Информация о закупках товаров, работ, услуг на 20__ финансовый год и на плановый период 20__ и 20__ годов</w:t>
      </w:r>
    </w:p>
    <w:tbl>
      <w:tblPr>
        <w:tblW w:w="12156" w:type="dxa"/>
        <w:tblCellSpacing w:w="15" w:type="dxa"/>
        <w:tblLook w:val="04A0" w:firstRow="1" w:lastRow="0" w:firstColumn="1" w:lastColumn="0" w:noHBand="0" w:noVBand="1"/>
      </w:tblPr>
      <w:tblGrid>
        <w:gridCol w:w="351"/>
        <w:gridCol w:w="1821"/>
        <w:gridCol w:w="390"/>
        <w:gridCol w:w="1260"/>
        <w:gridCol w:w="1269"/>
        <w:gridCol w:w="1329"/>
        <w:gridCol w:w="512"/>
        <w:gridCol w:w="1093"/>
        <w:gridCol w:w="672"/>
        <w:gridCol w:w="631"/>
        <w:gridCol w:w="1209"/>
        <w:gridCol w:w="1317"/>
        <w:gridCol w:w="1532"/>
        <w:gridCol w:w="1294"/>
      </w:tblGrid>
      <w:tr w:rsidR="009B6D5D" w:rsidTr="009B6D5D">
        <w:trPr>
          <w:tblCellSpacing w:w="15" w:type="dxa"/>
        </w:trPr>
        <w:tc>
          <w:tcPr>
            <w:tcW w:w="552"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N</w:t>
            </w:r>
          </w:p>
          <w:p w:rsidR="009B6D5D" w:rsidRDefault="009B6D5D">
            <w:pPr>
              <w:pStyle w:val="s1"/>
              <w:spacing w:line="276" w:lineRule="auto"/>
              <w:jc w:val="center"/>
              <w:rPr>
                <w:sz w:val="20"/>
                <w:szCs w:val="20"/>
                <w:lang w:eastAsia="en-US"/>
              </w:rPr>
            </w:pPr>
            <w:proofErr w:type="gramStart"/>
            <w:r>
              <w:rPr>
                <w:sz w:val="20"/>
                <w:szCs w:val="20"/>
                <w:lang w:eastAsia="en-US"/>
              </w:rPr>
              <w:t>п</w:t>
            </w:r>
            <w:proofErr w:type="gramEnd"/>
            <w:r>
              <w:rPr>
                <w:sz w:val="20"/>
                <w:szCs w:val="20"/>
                <w:lang w:eastAsia="en-US"/>
              </w:rPr>
              <w:t>/п</w:t>
            </w:r>
          </w:p>
        </w:tc>
        <w:tc>
          <w:tcPr>
            <w:tcW w:w="1200"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Идентификационный код закупки</w:t>
            </w:r>
          </w:p>
        </w:tc>
        <w:tc>
          <w:tcPr>
            <w:tcW w:w="2352" w:type="dxa"/>
            <w:gridSpan w:val="3"/>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Объект закупки</w:t>
            </w:r>
          </w:p>
        </w:tc>
        <w:tc>
          <w:tcPr>
            <w:tcW w:w="1608"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108" w:type="dxa"/>
            <w:gridSpan w:val="5"/>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Объем финансового обеспечения, в том числе планируемые платежи</w:t>
            </w:r>
          </w:p>
        </w:tc>
        <w:tc>
          <w:tcPr>
            <w:tcW w:w="1140"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Информация о проведении обязательного общественного обсуждения закупки</w:t>
            </w:r>
          </w:p>
        </w:tc>
        <w:tc>
          <w:tcPr>
            <w:tcW w:w="1056"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Наименование уполномоченного органа (учреждения)</w:t>
            </w:r>
          </w:p>
        </w:tc>
        <w:tc>
          <w:tcPr>
            <w:tcW w:w="984"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Наименование организатора проведения совместного конкурса или аукциона</w:t>
            </w:r>
          </w:p>
        </w:tc>
      </w:tr>
      <w:tr w:rsidR="009B6D5D" w:rsidTr="009B6D5D">
        <w:trPr>
          <w:tblCellSpacing w:w="15" w:type="dxa"/>
        </w:trPr>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156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 xml:space="preserve">Товар, работа, услуга по Общероссийскому классификатору продукции по видам экономической деятельности </w:t>
            </w:r>
            <w:proofErr w:type="gramStart"/>
            <w:r>
              <w:rPr>
                <w:sz w:val="20"/>
                <w:szCs w:val="20"/>
                <w:lang w:eastAsia="en-US"/>
              </w:rPr>
              <w:t>ОК</w:t>
            </w:r>
            <w:proofErr w:type="gramEnd"/>
            <w:r>
              <w:rPr>
                <w:sz w:val="20"/>
                <w:szCs w:val="20"/>
                <w:lang w:eastAsia="en-US"/>
              </w:rPr>
              <w:t xml:space="preserve"> 034-2014 (КПЕС 2008) (</w:t>
            </w:r>
            <w:hyperlink r:id="rId91" w:anchor="/document/70650730/entry/0" w:history="1">
              <w:r>
                <w:rPr>
                  <w:rStyle w:val="a3"/>
                  <w:sz w:val="20"/>
                  <w:szCs w:val="20"/>
                  <w:lang w:eastAsia="en-US"/>
                </w:rPr>
                <w:t>ОКПД2</w:t>
              </w:r>
            </w:hyperlink>
            <w:r>
              <w:rPr>
                <w:sz w:val="20"/>
                <w:szCs w:val="20"/>
                <w:lang w:eastAsia="en-US"/>
              </w:rPr>
              <w:t>)</w:t>
            </w:r>
          </w:p>
        </w:tc>
        <w:tc>
          <w:tcPr>
            <w:tcW w:w="780"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Наименование объекта закупки</w:t>
            </w: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444"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всего</w:t>
            </w:r>
          </w:p>
        </w:tc>
        <w:tc>
          <w:tcPr>
            <w:tcW w:w="756"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 текущий финансовый год</w:t>
            </w:r>
          </w:p>
        </w:tc>
        <w:tc>
          <w:tcPr>
            <w:tcW w:w="1284"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 плановый период</w:t>
            </w:r>
          </w:p>
        </w:tc>
        <w:tc>
          <w:tcPr>
            <w:tcW w:w="564"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последующие годы</w:t>
            </w: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single" w:sz="4" w:space="0" w:color="000000"/>
            </w:tcBorders>
            <w:vAlign w:val="center"/>
            <w:hideMark/>
          </w:tcPr>
          <w:p w:rsidR="009B6D5D" w:rsidRDefault="009B6D5D">
            <w:pPr>
              <w:rPr>
                <w:sz w:val="20"/>
                <w:szCs w:val="20"/>
                <w:lang w:eastAsia="en-US"/>
              </w:rPr>
            </w:pPr>
          </w:p>
        </w:tc>
      </w:tr>
      <w:tr w:rsidR="009B6D5D" w:rsidTr="009B6D5D">
        <w:trPr>
          <w:tblCellSpacing w:w="15" w:type="dxa"/>
        </w:trPr>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552" w:type="dxa"/>
            <w:tcBorders>
              <w:top w:val="nil"/>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Код</w:t>
            </w:r>
          </w:p>
        </w:tc>
        <w:tc>
          <w:tcPr>
            <w:tcW w:w="984" w:type="dxa"/>
            <w:tcBorders>
              <w:top w:val="nil"/>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Наименование</w:t>
            </w: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636" w:type="dxa"/>
            <w:tcBorders>
              <w:top w:val="nil"/>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 первый год</w:t>
            </w:r>
          </w:p>
        </w:tc>
        <w:tc>
          <w:tcPr>
            <w:tcW w:w="636" w:type="dxa"/>
            <w:tcBorders>
              <w:top w:val="nil"/>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на второй год</w:t>
            </w: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nil"/>
            </w:tcBorders>
            <w:vAlign w:val="center"/>
            <w:hideMark/>
          </w:tcPr>
          <w:p w:rsidR="009B6D5D" w:rsidRDefault="009B6D5D">
            <w:pPr>
              <w:rPr>
                <w:sz w:val="20"/>
                <w:szCs w:val="20"/>
                <w:lang w:eastAsia="en-US"/>
              </w:rPr>
            </w:pPr>
          </w:p>
        </w:tc>
        <w:tc>
          <w:tcPr>
            <w:tcW w:w="0" w:type="auto"/>
            <w:vMerge/>
            <w:tcBorders>
              <w:top w:val="single" w:sz="4" w:space="0" w:color="000000"/>
              <w:left w:val="single" w:sz="4" w:space="0" w:color="000000"/>
              <w:bottom w:val="nil"/>
              <w:right w:val="single" w:sz="4" w:space="0" w:color="000000"/>
            </w:tcBorders>
            <w:vAlign w:val="center"/>
            <w:hideMark/>
          </w:tcPr>
          <w:p w:rsidR="009B6D5D" w:rsidRDefault="009B6D5D">
            <w:pPr>
              <w:rPr>
                <w:sz w:val="20"/>
                <w:szCs w:val="20"/>
                <w:lang w:eastAsia="en-US"/>
              </w:rPr>
            </w:pPr>
          </w:p>
        </w:tc>
      </w:tr>
      <w:tr w:rsidR="009B6D5D" w:rsidTr="009B6D5D">
        <w:trPr>
          <w:tblCellSpacing w:w="15" w:type="dxa"/>
        </w:trPr>
        <w:tc>
          <w:tcPr>
            <w:tcW w:w="552"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1</w:t>
            </w:r>
          </w:p>
        </w:tc>
        <w:tc>
          <w:tcPr>
            <w:tcW w:w="1200"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2</w:t>
            </w:r>
          </w:p>
        </w:tc>
        <w:tc>
          <w:tcPr>
            <w:tcW w:w="552"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3</w:t>
            </w:r>
          </w:p>
        </w:tc>
        <w:tc>
          <w:tcPr>
            <w:tcW w:w="984"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4</w:t>
            </w:r>
          </w:p>
        </w:tc>
        <w:tc>
          <w:tcPr>
            <w:tcW w:w="780"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5</w:t>
            </w:r>
          </w:p>
        </w:tc>
        <w:tc>
          <w:tcPr>
            <w:tcW w:w="1608"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6</w:t>
            </w:r>
          </w:p>
        </w:tc>
        <w:tc>
          <w:tcPr>
            <w:tcW w:w="444"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7</w:t>
            </w:r>
          </w:p>
        </w:tc>
        <w:tc>
          <w:tcPr>
            <w:tcW w:w="75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8</w:t>
            </w:r>
          </w:p>
        </w:tc>
        <w:tc>
          <w:tcPr>
            <w:tcW w:w="63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9</w:t>
            </w:r>
          </w:p>
        </w:tc>
        <w:tc>
          <w:tcPr>
            <w:tcW w:w="63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10</w:t>
            </w:r>
          </w:p>
        </w:tc>
        <w:tc>
          <w:tcPr>
            <w:tcW w:w="564"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11</w:t>
            </w:r>
          </w:p>
        </w:tc>
        <w:tc>
          <w:tcPr>
            <w:tcW w:w="1140"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12</w:t>
            </w:r>
          </w:p>
        </w:tc>
        <w:tc>
          <w:tcPr>
            <w:tcW w:w="105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13</w:t>
            </w:r>
          </w:p>
        </w:tc>
        <w:tc>
          <w:tcPr>
            <w:tcW w:w="984" w:type="dxa"/>
            <w:tcBorders>
              <w:top w:val="single" w:sz="4" w:space="0" w:color="auto"/>
              <w:left w:val="single" w:sz="4" w:space="0" w:color="000000"/>
              <w:bottom w:val="nil"/>
              <w:right w:val="single" w:sz="4" w:space="0" w:color="000000"/>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14</w:t>
            </w:r>
          </w:p>
        </w:tc>
      </w:tr>
      <w:tr w:rsidR="009B6D5D" w:rsidTr="009B6D5D">
        <w:trPr>
          <w:tblCellSpacing w:w="15" w:type="dxa"/>
        </w:trPr>
        <w:tc>
          <w:tcPr>
            <w:tcW w:w="552"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1200"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552"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984"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780"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1608"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444"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75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63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63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564"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1140"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1056" w:type="dxa"/>
            <w:tcBorders>
              <w:top w:val="single" w:sz="4" w:space="0" w:color="auto"/>
              <w:left w:val="single" w:sz="4" w:space="0" w:color="000000"/>
              <w:bottom w:val="nil"/>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984" w:type="dxa"/>
            <w:tcBorders>
              <w:top w:val="single" w:sz="4" w:space="0" w:color="auto"/>
              <w:left w:val="single" w:sz="4" w:space="0" w:color="000000"/>
              <w:bottom w:val="nil"/>
              <w:right w:val="single" w:sz="4" w:space="0" w:color="000000"/>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r>
      <w:tr w:rsidR="009B6D5D" w:rsidTr="009B6D5D">
        <w:trPr>
          <w:tblCellSpacing w:w="15" w:type="dxa"/>
        </w:trPr>
        <w:tc>
          <w:tcPr>
            <w:tcW w:w="5772" w:type="dxa"/>
            <w:gridSpan w:val="6"/>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Всего для осуществления закупок,</w:t>
            </w:r>
          </w:p>
          <w:p w:rsidR="009B6D5D" w:rsidRDefault="009B6D5D">
            <w:pPr>
              <w:pStyle w:val="s1"/>
              <w:spacing w:line="276" w:lineRule="auto"/>
              <w:jc w:val="center"/>
              <w:rPr>
                <w:sz w:val="20"/>
                <w:szCs w:val="20"/>
                <w:lang w:eastAsia="en-US"/>
              </w:rPr>
            </w:pPr>
            <w:r>
              <w:rPr>
                <w:sz w:val="20"/>
                <w:szCs w:val="20"/>
                <w:lang w:eastAsia="en-US"/>
              </w:rPr>
              <w:t>в том числе по коду бюджетной классификации ___ /</w:t>
            </w:r>
          </w:p>
          <w:p w:rsidR="009B6D5D" w:rsidRDefault="009B6D5D">
            <w:pPr>
              <w:pStyle w:val="s1"/>
              <w:spacing w:line="276" w:lineRule="auto"/>
              <w:jc w:val="center"/>
              <w:rPr>
                <w:sz w:val="20"/>
                <w:szCs w:val="20"/>
                <w:lang w:eastAsia="en-US"/>
              </w:rPr>
            </w:pPr>
            <w:r>
              <w:rPr>
                <w:sz w:val="20"/>
                <w:szCs w:val="20"/>
                <w:lang w:eastAsia="en-US"/>
              </w:rPr>
              <w:lastRenderedPageBreak/>
              <w:t>по соглашению от _______ N _____ / по коду вида расходов ____</w:t>
            </w:r>
          </w:p>
        </w:tc>
        <w:tc>
          <w:tcPr>
            <w:tcW w:w="44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lastRenderedPageBreak/>
              <w:t> </w:t>
            </w:r>
          </w:p>
        </w:tc>
        <w:tc>
          <w:tcPr>
            <w:tcW w:w="75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63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63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56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empty"/>
              <w:spacing w:line="276" w:lineRule="auto"/>
              <w:rPr>
                <w:sz w:val="20"/>
                <w:szCs w:val="20"/>
                <w:lang w:eastAsia="en-US"/>
              </w:rPr>
            </w:pPr>
            <w:r>
              <w:rPr>
                <w:sz w:val="20"/>
                <w:szCs w:val="20"/>
                <w:lang w:eastAsia="en-US"/>
              </w:rPr>
              <w:t> </w:t>
            </w:r>
          </w:p>
        </w:tc>
        <w:tc>
          <w:tcPr>
            <w:tcW w:w="114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w:t>
            </w:r>
          </w:p>
        </w:tc>
        <w:tc>
          <w:tcPr>
            <w:tcW w:w="105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B6D5D" w:rsidRDefault="009B6D5D">
            <w:pPr>
              <w:pStyle w:val="s1"/>
              <w:spacing w:line="276" w:lineRule="auto"/>
              <w:jc w:val="center"/>
              <w:rPr>
                <w:sz w:val="20"/>
                <w:szCs w:val="20"/>
                <w:lang w:eastAsia="en-US"/>
              </w:rPr>
            </w:pPr>
            <w:r>
              <w:rPr>
                <w:sz w:val="20"/>
                <w:szCs w:val="20"/>
                <w:lang w:eastAsia="en-US"/>
              </w:rPr>
              <w:t>-</w:t>
            </w:r>
          </w:p>
        </w:tc>
      </w:tr>
    </w:tbl>
    <w:p w:rsidR="009B6D5D" w:rsidRDefault="009B6D5D" w:rsidP="009B6D5D">
      <w:pPr>
        <w:pStyle w:val="HTML"/>
      </w:pPr>
      <w:r>
        <w:lastRenderedPageBreak/>
        <w:t>──────────────────────────────</w:t>
      </w:r>
    </w:p>
    <w:p w:rsidR="009B6D5D" w:rsidRDefault="009B6D5D" w:rsidP="009B6D5D">
      <w:pPr>
        <w:shd w:val="clear" w:color="auto" w:fill="FFFFFF"/>
        <w:spacing w:before="100" w:beforeAutospacing="1" w:after="100" w:afterAutospacing="1"/>
        <w:rPr>
          <w:sz w:val="20"/>
          <w:szCs w:val="20"/>
        </w:rPr>
      </w:pPr>
      <w:r>
        <w:rPr>
          <w:sz w:val="20"/>
          <w:szCs w:val="20"/>
          <w:vertAlign w:val="superscript"/>
        </w:rPr>
        <w:t>1</w:t>
      </w:r>
      <w:proofErr w:type="gramStart"/>
      <w:r>
        <w:rPr>
          <w:sz w:val="20"/>
          <w:szCs w:val="20"/>
        </w:rPr>
        <w:t> У</w:t>
      </w:r>
      <w:proofErr w:type="gramEnd"/>
      <w:r>
        <w:rPr>
          <w:sz w:val="20"/>
          <w:szCs w:val="20"/>
        </w:rPr>
        <w:t>казывается в случае, предусмотренном </w:t>
      </w:r>
      <w:hyperlink r:id="rId92" w:anchor="/document/72826254/entry/1025" w:history="1">
        <w:r>
          <w:rPr>
            <w:rStyle w:val="a3"/>
            <w:color w:val="auto"/>
            <w:sz w:val="20"/>
            <w:szCs w:val="20"/>
            <w:u w:val="none"/>
          </w:rPr>
          <w:t>пунктом 24</w:t>
        </w:r>
      </w:hyperlink>
      <w:r>
        <w:rPr>
          <w:sz w:val="20"/>
          <w:szCs w:val="20"/>
        </w:rPr>
        <w:t>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9B6D5D" w:rsidRDefault="009B6D5D" w:rsidP="009B6D5D">
      <w:pPr>
        <w:shd w:val="clear" w:color="auto" w:fill="FFFFFF"/>
        <w:spacing w:before="100" w:beforeAutospacing="1" w:after="100" w:afterAutospacing="1"/>
        <w:rPr>
          <w:sz w:val="20"/>
          <w:szCs w:val="20"/>
        </w:rPr>
      </w:pPr>
      <w:r>
        <w:rPr>
          <w:sz w:val="20"/>
          <w:szCs w:val="20"/>
        </w:rPr>
        <w:t>2</w:t>
      </w:r>
      <w:proofErr w:type="gramStart"/>
      <w:r>
        <w:rPr>
          <w:sz w:val="20"/>
          <w:szCs w:val="20"/>
        </w:rPr>
        <w:t> У</w:t>
      </w:r>
      <w:proofErr w:type="gramEnd"/>
      <w:r>
        <w:rPr>
          <w:sz w:val="20"/>
          <w:szCs w:val="20"/>
        </w:rPr>
        <w:t>казывается в соответствии с </w:t>
      </w:r>
      <w:hyperlink r:id="rId93" w:anchor="/document/72826254/entry/1147" w:history="1">
        <w:r>
          <w:rPr>
            <w:rStyle w:val="a3"/>
            <w:color w:val="auto"/>
            <w:sz w:val="20"/>
            <w:szCs w:val="20"/>
            <w:u w:val="none"/>
          </w:rPr>
          <w:t>подпунктом "ж" пункта 14</w:t>
        </w:r>
      </w:hyperlink>
      <w:r>
        <w:rPr>
          <w:sz w:val="20"/>
          <w:szCs w:val="20"/>
        </w:rPr>
        <w:t> Порядка.</w:t>
      </w:r>
    </w:p>
    <w:p w:rsidR="009B6D5D" w:rsidRDefault="009B6D5D" w:rsidP="009B6D5D">
      <w:pPr>
        <w:jc w:val="both"/>
        <w:rPr>
          <w:sz w:val="26"/>
          <w:szCs w:val="26"/>
        </w:rPr>
      </w:pPr>
    </w:p>
    <w:p w:rsidR="005A1E26" w:rsidRPr="00DE4BB5" w:rsidRDefault="005A1E26">
      <w:pPr>
        <w:rPr>
          <w:sz w:val="28"/>
          <w:szCs w:val="26"/>
        </w:rPr>
      </w:pPr>
    </w:p>
    <w:sectPr w:rsidR="005A1E26" w:rsidRPr="00DE4BB5" w:rsidSect="009B6D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D"/>
    <w:rsid w:val="000D4115"/>
    <w:rsid w:val="000F6DD6"/>
    <w:rsid w:val="001B63CC"/>
    <w:rsid w:val="00272B75"/>
    <w:rsid w:val="002D06C1"/>
    <w:rsid w:val="002D5AF7"/>
    <w:rsid w:val="003917CF"/>
    <w:rsid w:val="00541006"/>
    <w:rsid w:val="005A1E26"/>
    <w:rsid w:val="006E62D5"/>
    <w:rsid w:val="007466C5"/>
    <w:rsid w:val="008B3770"/>
    <w:rsid w:val="008C4050"/>
    <w:rsid w:val="00922BE1"/>
    <w:rsid w:val="009567A5"/>
    <w:rsid w:val="009B6D5D"/>
    <w:rsid w:val="009C1F60"/>
    <w:rsid w:val="00B86E19"/>
    <w:rsid w:val="00CA0941"/>
    <w:rsid w:val="00DB7E45"/>
    <w:rsid w:val="00DE4BB5"/>
    <w:rsid w:val="00F5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1E26"/>
    <w:rPr>
      <w:color w:val="0000FF" w:themeColor="hyperlink"/>
      <w:u w:val="single"/>
    </w:rPr>
  </w:style>
  <w:style w:type="table" w:styleId="a4">
    <w:name w:val="Table Grid"/>
    <w:basedOn w:val="a1"/>
    <w:uiPriority w:val="59"/>
    <w:rsid w:val="005A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B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B6D5D"/>
    <w:rPr>
      <w:rFonts w:ascii="Courier New" w:eastAsia="Times New Roman" w:hAnsi="Courier New" w:cs="Courier New"/>
      <w:sz w:val="20"/>
      <w:szCs w:val="20"/>
      <w:lang w:eastAsia="ru-RU"/>
    </w:rPr>
  </w:style>
  <w:style w:type="paragraph" w:customStyle="1" w:styleId="s1">
    <w:name w:val="s_1"/>
    <w:basedOn w:val="a"/>
    <w:rsid w:val="009B6D5D"/>
    <w:pPr>
      <w:spacing w:before="100" w:beforeAutospacing="1" w:after="100" w:afterAutospacing="1"/>
    </w:pPr>
  </w:style>
  <w:style w:type="paragraph" w:customStyle="1" w:styleId="indent1">
    <w:name w:val="indent_1"/>
    <w:basedOn w:val="a"/>
    <w:rsid w:val="009B6D5D"/>
    <w:pPr>
      <w:spacing w:before="100" w:beforeAutospacing="1" w:after="100" w:afterAutospacing="1"/>
    </w:pPr>
  </w:style>
  <w:style w:type="paragraph" w:customStyle="1" w:styleId="s3">
    <w:name w:val="s_3"/>
    <w:basedOn w:val="a"/>
    <w:rsid w:val="009B6D5D"/>
    <w:pPr>
      <w:spacing w:before="100" w:beforeAutospacing="1" w:after="100" w:afterAutospacing="1"/>
    </w:pPr>
  </w:style>
  <w:style w:type="paragraph" w:customStyle="1" w:styleId="empty">
    <w:name w:val="empty"/>
    <w:basedOn w:val="a"/>
    <w:rsid w:val="009B6D5D"/>
    <w:pPr>
      <w:spacing w:before="100" w:beforeAutospacing="1" w:after="100" w:afterAutospacing="1"/>
    </w:pPr>
  </w:style>
  <w:style w:type="paragraph" w:customStyle="1" w:styleId="s16">
    <w:name w:val="s_16"/>
    <w:basedOn w:val="a"/>
    <w:rsid w:val="009B6D5D"/>
    <w:pPr>
      <w:spacing w:before="100" w:beforeAutospacing="1" w:after="100" w:afterAutospacing="1"/>
    </w:pPr>
  </w:style>
  <w:style w:type="character" w:customStyle="1" w:styleId="s10">
    <w:name w:val="s_10"/>
    <w:basedOn w:val="a0"/>
    <w:rsid w:val="009B6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1E26"/>
    <w:rPr>
      <w:color w:val="0000FF" w:themeColor="hyperlink"/>
      <w:u w:val="single"/>
    </w:rPr>
  </w:style>
  <w:style w:type="table" w:styleId="a4">
    <w:name w:val="Table Grid"/>
    <w:basedOn w:val="a1"/>
    <w:uiPriority w:val="59"/>
    <w:rsid w:val="005A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B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B6D5D"/>
    <w:rPr>
      <w:rFonts w:ascii="Courier New" w:eastAsia="Times New Roman" w:hAnsi="Courier New" w:cs="Courier New"/>
      <w:sz w:val="20"/>
      <w:szCs w:val="20"/>
      <w:lang w:eastAsia="ru-RU"/>
    </w:rPr>
  </w:style>
  <w:style w:type="paragraph" w:customStyle="1" w:styleId="s1">
    <w:name w:val="s_1"/>
    <w:basedOn w:val="a"/>
    <w:rsid w:val="009B6D5D"/>
    <w:pPr>
      <w:spacing w:before="100" w:beforeAutospacing="1" w:after="100" w:afterAutospacing="1"/>
    </w:pPr>
  </w:style>
  <w:style w:type="paragraph" w:customStyle="1" w:styleId="indent1">
    <w:name w:val="indent_1"/>
    <w:basedOn w:val="a"/>
    <w:rsid w:val="009B6D5D"/>
    <w:pPr>
      <w:spacing w:before="100" w:beforeAutospacing="1" w:after="100" w:afterAutospacing="1"/>
    </w:pPr>
  </w:style>
  <w:style w:type="paragraph" w:customStyle="1" w:styleId="s3">
    <w:name w:val="s_3"/>
    <w:basedOn w:val="a"/>
    <w:rsid w:val="009B6D5D"/>
    <w:pPr>
      <w:spacing w:before="100" w:beforeAutospacing="1" w:after="100" w:afterAutospacing="1"/>
    </w:pPr>
  </w:style>
  <w:style w:type="paragraph" w:customStyle="1" w:styleId="empty">
    <w:name w:val="empty"/>
    <w:basedOn w:val="a"/>
    <w:rsid w:val="009B6D5D"/>
    <w:pPr>
      <w:spacing w:before="100" w:beforeAutospacing="1" w:after="100" w:afterAutospacing="1"/>
    </w:pPr>
  </w:style>
  <w:style w:type="paragraph" w:customStyle="1" w:styleId="s16">
    <w:name w:val="s_16"/>
    <w:basedOn w:val="a"/>
    <w:rsid w:val="009B6D5D"/>
    <w:pPr>
      <w:spacing w:before="100" w:beforeAutospacing="1" w:after="100" w:afterAutospacing="1"/>
    </w:pPr>
  </w:style>
  <w:style w:type="character" w:customStyle="1" w:styleId="s10">
    <w:name w:val="s_10"/>
    <w:basedOn w:val="a0"/>
    <w:rsid w:val="009B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1538">
      <w:bodyDiv w:val="1"/>
      <w:marLeft w:val="0"/>
      <w:marRight w:val="0"/>
      <w:marTop w:val="0"/>
      <w:marBottom w:val="0"/>
      <w:divBdr>
        <w:top w:val="none" w:sz="0" w:space="0" w:color="auto"/>
        <w:left w:val="none" w:sz="0" w:space="0" w:color="auto"/>
        <w:bottom w:val="none" w:sz="0" w:space="0" w:color="auto"/>
        <w:right w:val="none" w:sz="0" w:space="0" w:color="auto"/>
      </w:divBdr>
    </w:div>
    <w:div w:id="275792673">
      <w:bodyDiv w:val="1"/>
      <w:marLeft w:val="0"/>
      <w:marRight w:val="0"/>
      <w:marTop w:val="0"/>
      <w:marBottom w:val="0"/>
      <w:divBdr>
        <w:top w:val="none" w:sz="0" w:space="0" w:color="auto"/>
        <w:left w:val="none" w:sz="0" w:space="0" w:color="auto"/>
        <w:bottom w:val="none" w:sz="0" w:space="0" w:color="auto"/>
        <w:right w:val="none" w:sz="0" w:space="0" w:color="auto"/>
      </w:divBdr>
    </w:div>
    <w:div w:id="387999230">
      <w:bodyDiv w:val="1"/>
      <w:marLeft w:val="0"/>
      <w:marRight w:val="0"/>
      <w:marTop w:val="0"/>
      <w:marBottom w:val="0"/>
      <w:divBdr>
        <w:top w:val="none" w:sz="0" w:space="0" w:color="auto"/>
        <w:left w:val="none" w:sz="0" w:space="0" w:color="auto"/>
        <w:bottom w:val="none" w:sz="0" w:space="0" w:color="auto"/>
        <w:right w:val="none" w:sz="0" w:space="0" w:color="auto"/>
      </w:divBdr>
    </w:div>
    <w:div w:id="853496099">
      <w:bodyDiv w:val="1"/>
      <w:marLeft w:val="0"/>
      <w:marRight w:val="0"/>
      <w:marTop w:val="0"/>
      <w:marBottom w:val="0"/>
      <w:divBdr>
        <w:top w:val="none" w:sz="0" w:space="0" w:color="auto"/>
        <w:left w:val="none" w:sz="0" w:space="0" w:color="auto"/>
        <w:bottom w:val="none" w:sz="0" w:space="0" w:color="auto"/>
        <w:right w:val="none" w:sz="0" w:space="0" w:color="auto"/>
      </w:divBdr>
    </w:div>
    <w:div w:id="962662047">
      <w:bodyDiv w:val="1"/>
      <w:marLeft w:val="0"/>
      <w:marRight w:val="0"/>
      <w:marTop w:val="0"/>
      <w:marBottom w:val="0"/>
      <w:divBdr>
        <w:top w:val="none" w:sz="0" w:space="0" w:color="auto"/>
        <w:left w:val="none" w:sz="0" w:space="0" w:color="auto"/>
        <w:bottom w:val="none" w:sz="0" w:space="0" w:color="auto"/>
        <w:right w:val="none" w:sz="0" w:space="0" w:color="auto"/>
      </w:divBdr>
    </w:div>
    <w:div w:id="991521192">
      <w:bodyDiv w:val="1"/>
      <w:marLeft w:val="0"/>
      <w:marRight w:val="0"/>
      <w:marTop w:val="0"/>
      <w:marBottom w:val="0"/>
      <w:divBdr>
        <w:top w:val="none" w:sz="0" w:space="0" w:color="auto"/>
        <w:left w:val="none" w:sz="0" w:space="0" w:color="auto"/>
        <w:bottom w:val="none" w:sz="0" w:space="0" w:color="auto"/>
        <w:right w:val="none" w:sz="0" w:space="0" w:color="auto"/>
      </w:divBdr>
    </w:div>
    <w:div w:id="1193306606">
      <w:bodyDiv w:val="1"/>
      <w:marLeft w:val="0"/>
      <w:marRight w:val="0"/>
      <w:marTop w:val="0"/>
      <w:marBottom w:val="0"/>
      <w:divBdr>
        <w:top w:val="none" w:sz="0" w:space="0" w:color="auto"/>
        <w:left w:val="none" w:sz="0" w:space="0" w:color="auto"/>
        <w:bottom w:val="none" w:sz="0" w:space="0" w:color="auto"/>
        <w:right w:val="none" w:sz="0" w:space="0" w:color="auto"/>
      </w:divBdr>
    </w:div>
    <w:div w:id="1496074262">
      <w:bodyDiv w:val="1"/>
      <w:marLeft w:val="0"/>
      <w:marRight w:val="0"/>
      <w:marTop w:val="0"/>
      <w:marBottom w:val="0"/>
      <w:divBdr>
        <w:top w:val="none" w:sz="0" w:space="0" w:color="auto"/>
        <w:left w:val="none" w:sz="0" w:space="0" w:color="auto"/>
        <w:bottom w:val="none" w:sz="0" w:space="0" w:color="auto"/>
        <w:right w:val="none" w:sz="0" w:space="0" w:color="auto"/>
      </w:divBdr>
    </w:div>
    <w:div w:id="1496800326">
      <w:bodyDiv w:val="1"/>
      <w:marLeft w:val="0"/>
      <w:marRight w:val="0"/>
      <w:marTop w:val="0"/>
      <w:marBottom w:val="0"/>
      <w:divBdr>
        <w:top w:val="none" w:sz="0" w:space="0" w:color="auto"/>
        <w:left w:val="none" w:sz="0" w:space="0" w:color="auto"/>
        <w:bottom w:val="none" w:sz="0" w:space="0" w:color="auto"/>
        <w:right w:val="none" w:sz="0" w:space="0" w:color="auto"/>
      </w:divBdr>
    </w:div>
    <w:div w:id="1503206183">
      <w:bodyDiv w:val="1"/>
      <w:marLeft w:val="0"/>
      <w:marRight w:val="0"/>
      <w:marTop w:val="0"/>
      <w:marBottom w:val="0"/>
      <w:divBdr>
        <w:top w:val="none" w:sz="0" w:space="0" w:color="auto"/>
        <w:left w:val="none" w:sz="0" w:space="0" w:color="auto"/>
        <w:bottom w:val="none" w:sz="0" w:space="0" w:color="auto"/>
        <w:right w:val="none" w:sz="0" w:space="0" w:color="auto"/>
      </w:divBdr>
    </w:div>
    <w:div w:id="1554925327">
      <w:bodyDiv w:val="1"/>
      <w:marLeft w:val="0"/>
      <w:marRight w:val="0"/>
      <w:marTop w:val="0"/>
      <w:marBottom w:val="0"/>
      <w:divBdr>
        <w:top w:val="none" w:sz="0" w:space="0" w:color="auto"/>
        <w:left w:val="none" w:sz="0" w:space="0" w:color="auto"/>
        <w:bottom w:val="none" w:sz="0" w:space="0" w:color="auto"/>
        <w:right w:val="none" w:sz="0" w:space="0" w:color="auto"/>
      </w:divBdr>
    </w:div>
    <w:div w:id="1574706230">
      <w:bodyDiv w:val="1"/>
      <w:marLeft w:val="0"/>
      <w:marRight w:val="0"/>
      <w:marTop w:val="0"/>
      <w:marBottom w:val="0"/>
      <w:divBdr>
        <w:top w:val="none" w:sz="0" w:space="0" w:color="auto"/>
        <w:left w:val="none" w:sz="0" w:space="0" w:color="auto"/>
        <w:bottom w:val="none" w:sz="0" w:space="0" w:color="auto"/>
        <w:right w:val="none" w:sz="0" w:space="0" w:color="auto"/>
      </w:divBdr>
    </w:div>
    <w:div w:id="16201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www.consultant.ru/document/cons_doc_LAW_139322/519d7589a3e1ef87c1df361d3c358d297fa763c2/"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www.consultant.ru/document/cons_doc_LAW_324349/57ab1a24dcc7ed1ee4f6a90d538a0f9e18aeceb2/" TargetMode="External"/><Relationship Id="rId63" Type="http://schemas.openxmlformats.org/officeDocument/2006/relationships/hyperlink" Target="http://www.consultant.ru/document/cons_doc_LAW_324349/ab3273e757a9e718cbb3741596bc36eb8138e4f6/" TargetMode="External"/><Relationship Id="rId68" Type="http://schemas.openxmlformats.org/officeDocument/2006/relationships/hyperlink" Target="http://www.consultant.ru/document/cons_doc_LAW_324349/" TargetMode="External"/><Relationship Id="rId76" Type="http://schemas.openxmlformats.org/officeDocument/2006/relationships/hyperlink" Target="http://www.consultant.ru/document/cons_doc_LAW_324349/03a9972d95dd7219193e72423cfb6e2770369ba4/"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92" Type="http://schemas.openxmlformats.org/officeDocument/2006/relationships/hyperlink" Target="http://internet.garant.ru/" TargetMode="External"/><Relationship Id="rId2" Type="http://schemas.microsoft.com/office/2007/relationships/stylesWithEffects" Target="stylesWithEffects.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www.consultant.ru/document/cons_doc_LAW_324349/ab3273e757a9e718cbb3741596bc36eb8138e4f6/" TargetMode="External"/><Relationship Id="rId66" Type="http://schemas.openxmlformats.org/officeDocument/2006/relationships/hyperlink" Target="http://www.consultant.ru/document/cons_doc_LAW_335138/23d9e4468a175c908f536c5b1e28e5ec18f4f7e4/" TargetMode="External"/><Relationship Id="rId74" Type="http://schemas.openxmlformats.org/officeDocument/2006/relationships/hyperlink" Target="http://internet.garant.ru/" TargetMode="External"/><Relationship Id="rId79" Type="http://schemas.openxmlformats.org/officeDocument/2006/relationships/hyperlink" Target="http://www.consultant.ru/document/cons_doc_LAW_324349/ab3273e757a9e718cbb3741596bc36eb8138e4f6/" TargetMode="External"/><Relationship Id="rId87" Type="http://schemas.openxmlformats.org/officeDocument/2006/relationships/hyperlink" Target="https://internet.garant.ru/" TargetMode="External"/><Relationship Id="rId5" Type="http://schemas.openxmlformats.org/officeDocument/2006/relationships/image" Target="media/image1.jpeg"/><Relationship Id="rId61" Type="http://schemas.openxmlformats.org/officeDocument/2006/relationships/hyperlink" Target="http://www.consultant.ru/document/cons_doc_LAW_324349/ab3273e757a9e718cbb3741596bc36eb8138e4f6/"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theme" Target="theme/theme1.xml"/><Relationship Id="rId1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www.consultant.ru/document/cons_doc_LAW_149911/" TargetMode="External"/><Relationship Id="rId30" Type="http://schemas.openxmlformats.org/officeDocument/2006/relationships/hyperlink" Target="http://www.consultant.ru/document/cons_doc_LAW_335138/23d9e4468a175c908f536c5b1e28e5ec18f4f7e4/"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www.consultant.ru/document/cons_doc_LAW_324349/78f5b7a6d9828f58ec7957e9fb248c2bc7860401/" TargetMode="External"/><Relationship Id="rId64" Type="http://schemas.openxmlformats.org/officeDocument/2006/relationships/hyperlink" Target="http://www.consultant.ru/document/cons_doc_LAW_335138/23d9e4468a175c908f536c5b1e28e5ec18f4f7e4/" TargetMode="External"/><Relationship Id="rId69" Type="http://schemas.openxmlformats.org/officeDocument/2006/relationships/hyperlink" Target="http://www.consultant.ru/document/cons_doc_LAW_324349/915e758d09654328f2e597cc1b4a864c5dbd0739/" TargetMode="External"/><Relationship Id="rId77" Type="http://schemas.openxmlformats.org/officeDocument/2006/relationships/hyperlink" Target="http://www.consultant.ru/document/cons_doc_LAW_324349/e20b1ebe0f1f6c51c75653866d068ffb0da444ef/"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hyperlink" Target="http://internet.garant.ru/" TargetMode="External"/><Relationship Id="rId85" Type="http://schemas.openxmlformats.org/officeDocument/2006/relationships/hyperlink" Target="https://internet.garant.ru/" TargetMode="External"/><Relationship Id="rId93" Type="http://schemas.openxmlformats.org/officeDocument/2006/relationships/hyperlink" Target="http://internet.garant.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www.consultant.ru/document/cons_doc_LAW_324349/ab3273e757a9e718cbb3741596bc36eb8138e4f6/" TargetMode="External"/><Relationship Id="rId67" Type="http://schemas.openxmlformats.org/officeDocument/2006/relationships/hyperlink" Target="http://www.consultant.ru/document/cons_doc_LAW_335138/23d9e4468a175c908f536c5b1e28e5ec18f4f7e4/"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www.consultant.ru/document/cons_doc_LAW_324349/1a53d0d0a68bafedeba16e5a1d0b19e4ad8c2a76/" TargetMode="External"/><Relationship Id="rId62" Type="http://schemas.openxmlformats.org/officeDocument/2006/relationships/hyperlink" Target="http://www.consultant.ru/document/cons_doc_LAW_324349/ab3273e757a9e718cbb3741596bc36eb8138e4f6/" TargetMode="External"/><Relationship Id="rId70" Type="http://schemas.openxmlformats.org/officeDocument/2006/relationships/hyperlink" Target="http://internet.garant.ru/" TargetMode="External"/><Relationship Id="rId75" Type="http://schemas.openxmlformats.org/officeDocument/2006/relationships/hyperlink" Target="http://www.consultant.ru/document/cons_doc_LAW_324349/03a9972d95dd7219193e72423cfb6e2770369ba4/"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www.consultant.ru/document/cons_doc_LAW_324349/03a9972d95dd7219193e72423cfb6e2770369ba4/" TargetMode="External"/><Relationship Id="rId15" Type="http://schemas.openxmlformats.org/officeDocument/2006/relationships/hyperlink" Target="http://internet.garant.ru/" TargetMode="External"/><Relationship Id="rId23" Type="http://schemas.openxmlformats.org/officeDocument/2006/relationships/hyperlink" Target="http://www.consultant.ru/document/cons_doc_LAW_336780/" TargetMode="External"/><Relationship Id="rId28" Type="http://schemas.openxmlformats.org/officeDocument/2006/relationships/hyperlink" Target="http://www.consultant.ru/document/cons_doc_LAW_149911/"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www.consultant.ru/document/cons_doc_LAW_324349/ab3273e757a9e718cbb3741596bc36eb8138e4f6/" TargetMode="Externa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www.consultant.ru/document/cons_doc_LAW_324349/ab3273e757a9e718cbb3741596bc36eb8138e4f6/" TargetMode="External"/><Relationship Id="rId65" Type="http://schemas.openxmlformats.org/officeDocument/2006/relationships/hyperlink" Target="http://www.consultant.ru/document/cons_doc_LAW_335138/23d9e4468a175c908f536c5b1e28e5ec18f4f7e4/" TargetMode="External"/><Relationship Id="rId73" Type="http://schemas.openxmlformats.org/officeDocument/2006/relationships/hyperlink" Target="http://internet.garant.ru/" TargetMode="External"/><Relationship Id="rId78" Type="http://schemas.openxmlformats.org/officeDocument/2006/relationships/hyperlink" Target="http://www.consultant.ru/document/cons_doc_LAW_324349/2e41c4560d7e5cbdd7dcbd6f9f0c428ab0d1e83b/" TargetMode="External"/><Relationship Id="rId81" Type="http://schemas.openxmlformats.org/officeDocument/2006/relationships/hyperlink" Target="http://internet.garant.ru/" TargetMode="External"/><Relationship Id="rId86" Type="http://schemas.openxmlformats.org/officeDocument/2006/relationships/hyperlink" Target="https://internet.garant.r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12</Pages>
  <Words>4719</Words>
  <Characters>26903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2018-05-28T11:15:00Z</dcterms:created>
  <dcterms:modified xsi:type="dcterms:W3CDTF">2020-07-22T12:37:00Z</dcterms:modified>
</cp:coreProperties>
</file>