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18" w:rsidRDefault="00435351" w:rsidP="00AA2818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7E782" wp14:editId="7E894ADA">
                <wp:simplePos x="0" y="0"/>
                <wp:positionH relativeFrom="column">
                  <wp:posOffset>-609600</wp:posOffset>
                </wp:positionH>
                <wp:positionV relativeFrom="paragraph">
                  <wp:posOffset>131445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818" w:rsidRDefault="00AA2818" w:rsidP="00AA28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8pt;margin-top:10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" stroked="f">
                <v:textbox>
                  <w:txbxContent>
                    <w:p w:rsidR="00AA2818" w:rsidRDefault="00AA2818" w:rsidP="00AA28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818">
        <w:rPr>
          <w:noProof/>
        </w:rPr>
        <w:drawing>
          <wp:anchor distT="0" distB="0" distL="114300" distR="114300" simplePos="0" relativeHeight="251660288" behindDoc="1" locked="0" layoutInCell="1" allowOverlap="1" wp14:anchorId="0F064CBF" wp14:editId="7FBAEDF6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818" w:rsidRDefault="00AA2818" w:rsidP="00AA2818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AA2818" w:rsidRPr="00563AB8" w:rsidRDefault="00AA2818" w:rsidP="00AA2818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AA2818" w:rsidRDefault="00AA2818" w:rsidP="00AA281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AA2818" w:rsidRPr="00563AB8" w:rsidRDefault="00AA2818" w:rsidP="00AA281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AA2818" w:rsidRPr="00563AB8" w:rsidRDefault="00AA2818" w:rsidP="00AA2818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AA2818" w:rsidRPr="00563AB8" w:rsidRDefault="00AA2818" w:rsidP="00AA2818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AA2818" w:rsidRPr="00563AB8" w:rsidRDefault="00AA2818" w:rsidP="00AA2818">
      <w:pPr>
        <w:tabs>
          <w:tab w:val="left" w:pos="7740"/>
        </w:tabs>
        <w:jc w:val="center"/>
      </w:pPr>
    </w:p>
    <w:p w:rsidR="00AA2818" w:rsidRPr="00563AB8" w:rsidRDefault="00AA2818" w:rsidP="00AA2818">
      <w:pPr>
        <w:tabs>
          <w:tab w:val="left" w:pos="7740"/>
        </w:tabs>
        <w:jc w:val="center"/>
      </w:pPr>
      <w:r>
        <w:t xml:space="preserve">от </w:t>
      </w:r>
      <w:r w:rsidR="00123607">
        <w:t>24.12.2018 г.</w:t>
      </w:r>
      <w:r w:rsidR="00123607">
        <w:tab/>
        <w:t xml:space="preserve">             № 207</w:t>
      </w:r>
    </w:p>
    <w:p w:rsidR="00AA2818" w:rsidRPr="00563AB8" w:rsidRDefault="00AA2818" w:rsidP="00AA2818">
      <w:r w:rsidRPr="00563AB8">
        <w:t xml:space="preserve">                                                               хутор  Адагум</w:t>
      </w:r>
    </w:p>
    <w:p w:rsidR="00AA2818" w:rsidRPr="00780081" w:rsidRDefault="00AA2818" w:rsidP="005C2172">
      <w:pPr>
        <w:rPr>
          <w:rFonts w:eastAsia="Calibri"/>
          <w:b/>
          <w:sz w:val="27"/>
          <w:szCs w:val="27"/>
          <w:lang w:eastAsia="en-US"/>
        </w:rPr>
      </w:pPr>
      <w:r w:rsidRPr="00780081">
        <w:rPr>
          <w:rFonts w:eastAsia="Calibri"/>
          <w:b/>
          <w:sz w:val="27"/>
          <w:szCs w:val="27"/>
          <w:lang w:eastAsia="en-US"/>
        </w:rPr>
        <w:t xml:space="preserve">   </w:t>
      </w:r>
    </w:p>
    <w:p w:rsidR="00435351" w:rsidRPr="00C05F8A" w:rsidRDefault="00435351" w:rsidP="00C05F8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35351">
        <w:rPr>
          <w:rFonts w:eastAsia="Calibri"/>
          <w:b/>
          <w:sz w:val="32"/>
          <w:szCs w:val="32"/>
          <w:lang w:eastAsia="en-US"/>
        </w:rPr>
        <w:t>О  внесении изменений в постановление администрации Адагумского  сельского поселения Крымского ра</w:t>
      </w:r>
      <w:r w:rsidR="002566E8">
        <w:rPr>
          <w:rFonts w:eastAsia="Calibri"/>
          <w:b/>
          <w:sz w:val="32"/>
          <w:szCs w:val="32"/>
          <w:lang w:eastAsia="en-US"/>
        </w:rPr>
        <w:t>йона от 24 ноября 2015 года № 28</w:t>
      </w:r>
      <w:r w:rsidRPr="00435351">
        <w:rPr>
          <w:rFonts w:eastAsia="Calibri"/>
          <w:b/>
          <w:sz w:val="32"/>
          <w:szCs w:val="32"/>
          <w:lang w:eastAsia="en-US"/>
        </w:rPr>
        <w:t>5 «</w:t>
      </w:r>
      <w:r w:rsidR="00C05F8A" w:rsidRPr="00C05F8A">
        <w:rPr>
          <w:b/>
          <w:sz w:val="32"/>
          <w:szCs w:val="32"/>
        </w:rPr>
        <w:t>О</w:t>
      </w:r>
      <w:r w:rsidR="00C05F8A" w:rsidRPr="00C05F8A">
        <w:rPr>
          <w:b/>
          <w:bCs/>
          <w:sz w:val="32"/>
          <w:szCs w:val="32"/>
        </w:rPr>
        <w:t xml:space="preserve"> порядке формирования муниципального задания на оказание муниципальных услуг (выполнение работ) в отнош</w:t>
      </w:r>
      <w:bookmarkStart w:id="0" w:name="_GoBack"/>
      <w:bookmarkEnd w:id="0"/>
      <w:r w:rsidR="00C05F8A" w:rsidRPr="00C05F8A">
        <w:rPr>
          <w:b/>
          <w:bCs/>
          <w:sz w:val="32"/>
          <w:szCs w:val="32"/>
        </w:rPr>
        <w:t>ении муниципальных учреждений Адагумского сельского поселения Крымского района и финансового обеспечения выполнения муниципального задания</w:t>
      </w:r>
      <w:r w:rsidR="00C05F8A" w:rsidRPr="00C05F8A">
        <w:rPr>
          <w:b/>
          <w:sz w:val="32"/>
          <w:szCs w:val="32"/>
        </w:rPr>
        <w:t xml:space="preserve"> </w:t>
      </w:r>
      <w:r w:rsidRPr="00C05F8A">
        <w:rPr>
          <w:rFonts w:eastAsia="Calibri"/>
          <w:b/>
          <w:bCs/>
          <w:sz w:val="32"/>
          <w:szCs w:val="32"/>
          <w:lang w:eastAsia="en-US"/>
        </w:rPr>
        <w:t>»</w:t>
      </w:r>
    </w:p>
    <w:p w:rsidR="00435351" w:rsidRPr="00E61F6E" w:rsidRDefault="00435351" w:rsidP="00435351">
      <w:pPr>
        <w:rPr>
          <w:rFonts w:eastAsia="Calibri"/>
          <w:b/>
          <w:bCs/>
          <w:lang w:eastAsia="en-US"/>
        </w:rPr>
      </w:pPr>
    </w:p>
    <w:p w:rsidR="00AA2818" w:rsidRPr="00780081" w:rsidRDefault="00AA2818" w:rsidP="00AA2818">
      <w:pPr>
        <w:rPr>
          <w:rFonts w:eastAsia="Calibri"/>
          <w:b/>
          <w:sz w:val="27"/>
          <w:szCs w:val="27"/>
          <w:lang w:eastAsia="en-US"/>
        </w:rPr>
      </w:pPr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bCs/>
          <w:sz w:val="28"/>
          <w:szCs w:val="28"/>
          <w:lang w:eastAsia="en-US"/>
        </w:rPr>
        <w:t>Руководствуясь протестом Крымской межрайонной прокуратуры от 2</w:t>
      </w:r>
      <w:r>
        <w:rPr>
          <w:rFonts w:eastAsia="Calibri"/>
          <w:bCs/>
          <w:sz w:val="28"/>
          <w:szCs w:val="28"/>
          <w:lang w:eastAsia="en-US"/>
        </w:rPr>
        <w:t>5 июня 2018 года №7-02-2018/2148</w:t>
      </w:r>
      <w:r w:rsidRPr="00435351">
        <w:rPr>
          <w:rFonts w:eastAsia="Calibri"/>
          <w:bCs/>
          <w:sz w:val="28"/>
          <w:szCs w:val="28"/>
          <w:lang w:eastAsia="en-US"/>
        </w:rPr>
        <w:t xml:space="preserve">, статьей 69.2 Бюджетного кодекса Российской Федерации, в целях актуализации регламентированного порядка </w:t>
      </w:r>
      <w:r w:rsidRPr="00435351">
        <w:rPr>
          <w:rFonts w:eastAsia="Calibri"/>
          <w:sz w:val="28"/>
          <w:szCs w:val="28"/>
          <w:lang w:eastAsia="en-US"/>
        </w:rPr>
        <w:t xml:space="preserve">формирования </w:t>
      </w:r>
      <w:r w:rsidRPr="00435351">
        <w:rPr>
          <w:rFonts w:eastAsia="Calibri"/>
          <w:bCs/>
          <w:sz w:val="28"/>
          <w:szCs w:val="28"/>
          <w:lang w:eastAsia="en-US"/>
        </w:rPr>
        <w:t xml:space="preserve">муниципального задания на оказание  муниципальных услуг (выполнение работ) в отношении муниципальных учреждений  сельского поселения и финансового обеспечения выполнения муниципального задания в соответствие с действующим законодательством,  </w:t>
      </w:r>
      <w:proofErr w:type="gramStart"/>
      <w:r w:rsidRPr="00435351">
        <w:rPr>
          <w:rFonts w:eastAsia="Calibri"/>
          <w:bCs/>
          <w:sz w:val="28"/>
          <w:szCs w:val="28"/>
          <w:lang w:eastAsia="en-US"/>
        </w:rPr>
        <w:t>п</w:t>
      </w:r>
      <w:proofErr w:type="gramEnd"/>
      <w:r w:rsidRPr="00435351">
        <w:rPr>
          <w:rFonts w:eastAsia="Calibri"/>
          <w:bCs/>
          <w:sz w:val="28"/>
          <w:szCs w:val="28"/>
          <w:lang w:eastAsia="en-US"/>
        </w:rPr>
        <w:t xml:space="preserve"> о с т а н о в л я ю:</w:t>
      </w:r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bCs/>
          <w:sz w:val="28"/>
          <w:szCs w:val="28"/>
          <w:lang w:eastAsia="en-US"/>
        </w:rPr>
        <w:t xml:space="preserve">1. Внести в постановление </w:t>
      </w:r>
      <w:r w:rsidRPr="0043535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05F8A">
        <w:rPr>
          <w:rFonts w:eastAsia="Calibri"/>
          <w:sz w:val="28"/>
          <w:szCs w:val="28"/>
          <w:lang w:eastAsia="en-US"/>
        </w:rPr>
        <w:t>Адагумского</w:t>
      </w:r>
      <w:r w:rsidRPr="00435351">
        <w:rPr>
          <w:rFonts w:eastAsia="Calibri"/>
          <w:sz w:val="28"/>
          <w:szCs w:val="28"/>
          <w:lang w:eastAsia="en-US"/>
        </w:rPr>
        <w:t xml:space="preserve"> сельского </w:t>
      </w:r>
      <w:r w:rsidR="00C05F8A">
        <w:rPr>
          <w:rFonts w:eastAsia="Calibri"/>
          <w:sz w:val="28"/>
          <w:szCs w:val="28"/>
          <w:lang w:eastAsia="en-US"/>
        </w:rPr>
        <w:t>поселения Крымского района от 24 ноября 2015 года № 28</w:t>
      </w:r>
      <w:r w:rsidRPr="00435351">
        <w:rPr>
          <w:rFonts w:eastAsia="Calibri"/>
          <w:sz w:val="28"/>
          <w:szCs w:val="28"/>
          <w:lang w:eastAsia="en-US"/>
        </w:rPr>
        <w:t>5 «О</w:t>
      </w:r>
      <w:r w:rsidRPr="00435351">
        <w:rPr>
          <w:rFonts w:eastAsia="Calibri"/>
          <w:bCs/>
          <w:sz w:val="28"/>
          <w:szCs w:val="28"/>
          <w:lang w:eastAsia="en-US"/>
        </w:rPr>
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05F8A">
        <w:rPr>
          <w:rFonts w:eastAsia="Calibri"/>
          <w:bCs/>
          <w:sz w:val="28"/>
          <w:szCs w:val="28"/>
          <w:lang w:eastAsia="en-US"/>
        </w:rPr>
        <w:t>Адагумского</w:t>
      </w:r>
      <w:r w:rsidRPr="00435351">
        <w:rPr>
          <w:rFonts w:eastAsia="Calibri"/>
          <w:bCs/>
          <w:sz w:val="28"/>
          <w:szCs w:val="28"/>
          <w:lang w:eastAsia="en-US"/>
        </w:rPr>
        <w:t xml:space="preserve"> сельского поселения Крымского района и финансового обеспечения выполнения муниципального задания» следующие изменения:</w:t>
      </w:r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bCs/>
          <w:sz w:val="28"/>
          <w:szCs w:val="28"/>
          <w:lang w:eastAsia="en-US"/>
        </w:rPr>
        <w:t>1) пункт 3 приложения постановления изложить в следующей реакции:</w:t>
      </w:r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>«3. </w:t>
      </w:r>
      <w:bookmarkStart w:id="1" w:name="sub_692302"/>
      <w:r w:rsidRPr="00435351">
        <w:rPr>
          <w:rFonts w:eastAsia="Calibri"/>
          <w:sz w:val="28"/>
          <w:szCs w:val="28"/>
          <w:lang w:eastAsia="en-US"/>
        </w:rPr>
        <w:t xml:space="preserve">Муниципальное задание в части  муниципальных услуг, оказываемых  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6" w:history="1">
        <w:r w:rsidRPr="00435351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435351">
        <w:rPr>
          <w:rFonts w:eastAsia="Calibri"/>
          <w:sz w:val="28"/>
          <w:szCs w:val="28"/>
          <w:lang w:eastAsia="en-US"/>
        </w:rPr>
        <w:t xml:space="preserve">, установленном Правительством Российской Федерации. Включение в указанные перечни (классификаторы) </w:t>
      </w:r>
      <w:r w:rsidRPr="00435351">
        <w:rPr>
          <w:rFonts w:eastAsia="Calibri"/>
          <w:sz w:val="28"/>
          <w:szCs w:val="28"/>
          <w:lang w:eastAsia="en-US"/>
        </w:rPr>
        <w:lastRenderedPageBreak/>
        <w:t>положений, приводящих к возникновению расходных обязательств  муниципальных образований, не допускается.</w:t>
      </w:r>
      <w:bookmarkStart w:id="2" w:name="sub_210031123"/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35351">
        <w:rPr>
          <w:rFonts w:eastAsia="Calibri"/>
          <w:sz w:val="28"/>
          <w:szCs w:val="28"/>
          <w:lang w:eastAsia="en-US"/>
        </w:rPr>
        <w:t>Органы местного самоуправления вправе формировать муниципальное задание на оказание муниципальных услуг и выполнение работ  муниципальными учреждениями муниципальных образований, находящихся на территории данного субъекта Российской Федерации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</w:t>
      </w:r>
      <w:proofErr w:type="gramEnd"/>
      <w:r w:rsidRPr="00435351">
        <w:rPr>
          <w:rFonts w:eastAsia="Calibri"/>
          <w:sz w:val="28"/>
          <w:szCs w:val="28"/>
          <w:lang w:eastAsia="en-US"/>
        </w:rPr>
        <w:t xml:space="preserve">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  <w:bookmarkStart w:id="3" w:name="sub_2641176"/>
      <w:bookmarkEnd w:id="2"/>
      <w:r w:rsidRPr="0043535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 xml:space="preserve">Региональные перечни (классификаторы) государственных (муниципальных)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«Интернет» в </w:t>
      </w:r>
      <w:hyperlink r:id="rId7" w:history="1">
        <w:r w:rsidRPr="00435351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435351">
        <w:rPr>
          <w:rFonts w:eastAsia="Calibri"/>
          <w:sz w:val="28"/>
          <w:szCs w:val="28"/>
          <w:lang w:eastAsia="en-US"/>
        </w:rPr>
        <w:t>, установленном Министерством финансов Российской Федерации.</w:t>
      </w:r>
    </w:p>
    <w:p w:rsidR="00435351" w:rsidRPr="00435351" w:rsidRDefault="00435351" w:rsidP="0043535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sub_69232"/>
      <w:bookmarkEnd w:id="3"/>
      <w:r w:rsidRPr="00435351">
        <w:rPr>
          <w:rFonts w:eastAsia="Calibri"/>
          <w:sz w:val="28"/>
          <w:szCs w:val="28"/>
          <w:lang w:eastAsia="en-US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</w:t>
      </w:r>
      <w:proofErr w:type="gramStart"/>
      <w:r w:rsidRPr="00435351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 xml:space="preserve">2) </w:t>
      </w:r>
      <w:r w:rsidRPr="00435351">
        <w:rPr>
          <w:rFonts w:eastAsia="Calibri"/>
          <w:bCs/>
          <w:sz w:val="28"/>
          <w:szCs w:val="28"/>
          <w:lang w:eastAsia="en-US"/>
        </w:rPr>
        <w:t>пункт 11 приложения постановления изложить в следующей реакции:</w:t>
      </w:r>
      <w:bookmarkEnd w:id="1"/>
      <w:bookmarkEnd w:id="4"/>
    </w:p>
    <w:p w:rsidR="00435351" w:rsidRPr="00435351" w:rsidRDefault="00435351" w:rsidP="0043535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35351">
        <w:rPr>
          <w:rFonts w:eastAsia="Calibri"/>
          <w:bCs/>
          <w:sz w:val="28"/>
          <w:szCs w:val="28"/>
          <w:lang w:eastAsia="en-US"/>
        </w:rPr>
        <w:t>«</w:t>
      </w:r>
      <w:r w:rsidRPr="00435351">
        <w:rPr>
          <w:rFonts w:eastAsia="Calibri"/>
          <w:sz w:val="28"/>
          <w:szCs w:val="28"/>
          <w:lang w:eastAsia="en-US"/>
        </w:rPr>
        <w:t>11. Объем финансового обеспечения выполнения муниципального задания (R) определяется по формуле:</w:t>
      </w:r>
    </w:p>
    <w:p w:rsidR="00435351" w:rsidRPr="00435351" w:rsidRDefault="00435351" w:rsidP="00435351">
      <w:pPr>
        <w:rPr>
          <w:rFonts w:eastAsia="Calibri"/>
          <w:sz w:val="28"/>
          <w:szCs w:val="28"/>
          <w:lang w:eastAsia="en-US"/>
        </w:rPr>
      </w:pPr>
    </w:p>
    <w:p w:rsidR="00435351" w:rsidRPr="00435351" w:rsidRDefault="00435351" w:rsidP="00435351">
      <w:pPr>
        <w:jc w:val="center"/>
        <w:rPr>
          <w:rFonts w:eastAsia="Calibri"/>
          <w:sz w:val="28"/>
          <w:szCs w:val="28"/>
          <w:lang w:eastAsia="en-US"/>
        </w:rPr>
      </w:pPr>
      <w:bookmarkStart w:id="5" w:name="Par95"/>
      <w:bookmarkEnd w:id="5"/>
      <w:r w:rsidRPr="00435351">
        <w:rPr>
          <w:rFonts w:eastAsia="Calibri"/>
          <w:noProof/>
          <w:sz w:val="28"/>
          <w:szCs w:val="28"/>
        </w:rPr>
        <w:drawing>
          <wp:inline distT="0" distB="0" distL="0" distR="0" wp14:anchorId="6C536D8E" wp14:editId="579EE38F">
            <wp:extent cx="4514850" cy="485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>,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 xml:space="preserve">          где:</w:t>
      </w:r>
    </w:p>
    <w:p w:rsidR="00435351" w:rsidRPr="00435351" w:rsidRDefault="00435351" w:rsidP="00435351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5351">
        <w:rPr>
          <w:rFonts w:eastAsia="Calibri"/>
          <w:noProof/>
          <w:sz w:val="28"/>
          <w:szCs w:val="28"/>
        </w:rPr>
        <w:drawing>
          <wp:inline distT="0" distB="0" distL="0" distR="0" wp14:anchorId="058CD246" wp14:editId="066B7B6F">
            <wp:extent cx="26670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 xml:space="preserve"> – нормативные затраты на оказание i-й муниципальной услуги, включенной </w:t>
      </w:r>
      <w:r w:rsidRPr="00435351">
        <w:rPr>
          <w:rFonts w:eastAsia="Calibri"/>
          <w:color w:val="000000"/>
          <w:sz w:val="28"/>
          <w:szCs w:val="28"/>
          <w:lang w:eastAsia="en-US"/>
        </w:rPr>
        <w:t>в общероссийский (региональный) базовый (отраслевой) перечень (классификатор) государственных и муниципальных услуг</w:t>
      </w:r>
    </w:p>
    <w:p w:rsidR="00435351" w:rsidRPr="00435351" w:rsidRDefault="00435351" w:rsidP="00435351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535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noProof/>
          <w:color w:val="000000"/>
          <w:sz w:val="28"/>
          <w:szCs w:val="28"/>
        </w:rPr>
        <w:lastRenderedPageBreak/>
        <w:drawing>
          <wp:inline distT="0" distB="0" distL="0" distR="0" wp14:anchorId="646B070C" wp14:editId="78FA3A43">
            <wp:extent cx="257175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 xml:space="preserve"> – объем i-й муниципальной услуги, установленной муниципальным заданием;</w:t>
      </w:r>
    </w:p>
    <w:p w:rsidR="00435351" w:rsidRPr="00435351" w:rsidRDefault="00435351" w:rsidP="00435351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Par104"/>
      <w:bookmarkEnd w:id="6"/>
      <w:r w:rsidRPr="00435351">
        <w:rPr>
          <w:rFonts w:eastAsia="Calibri"/>
          <w:noProof/>
          <w:sz w:val="28"/>
          <w:szCs w:val="28"/>
        </w:rPr>
        <w:drawing>
          <wp:inline distT="0" distB="0" distL="0" distR="0" wp14:anchorId="329A138D" wp14:editId="5BECE1C3">
            <wp:extent cx="34290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 xml:space="preserve"> – нормативные затраты на выполнение w-й работы, </w:t>
      </w:r>
      <w:r w:rsidRPr="00435351">
        <w:rPr>
          <w:rFonts w:eastAsia="Calibri"/>
          <w:color w:val="000000"/>
          <w:sz w:val="28"/>
          <w:szCs w:val="28"/>
          <w:lang w:eastAsia="en-US"/>
        </w:rPr>
        <w:t>включенной в общероссийский (региональный) базовый (отраслевой) перечень (классификатор) государственных и муниципальных услуг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99DD201" wp14:editId="268E33E0">
            <wp:extent cx="2095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 xml:space="preserve"> – размер платы (тариф, цена) за оказание i-й муниципальной услуги в соответствии с пунктом 29 настоящего Положения и затрат, включенных в структуру тарифа на оплату медицинской помощи, установленную базовой программой обязательного медицинского страхования, в соответствии с пунктом 30 настоящего Положения, установленный муниципальным заданием;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noProof/>
          <w:sz w:val="28"/>
          <w:szCs w:val="28"/>
        </w:rPr>
        <w:drawing>
          <wp:inline distT="0" distB="0" distL="0" distR="0" wp14:anchorId="3868E51A" wp14:editId="2B29F049">
            <wp:extent cx="4191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  <w:bookmarkStart w:id="7" w:name="Par111"/>
      <w:bookmarkEnd w:id="7"/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noProof/>
          <w:sz w:val="28"/>
          <w:szCs w:val="28"/>
        </w:rPr>
        <w:drawing>
          <wp:inline distT="0" distB="0" distL="0" distR="0" wp14:anchorId="02F3F232" wp14:editId="639F1B30">
            <wp:extent cx="400050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51">
        <w:rPr>
          <w:rFonts w:eastAsia="Calibri"/>
          <w:sz w:val="28"/>
          <w:szCs w:val="28"/>
          <w:lang w:eastAsia="en-US"/>
        </w:rPr>
        <w:t xml:space="preserve"> – затраты на содержание имущества учреждения, не используемого для оказания муниципальных услуг (выполнения работ) и для общехозяйственных нужд (далее – не используемое для выполнения муниципального задания имущество)</w:t>
      </w:r>
      <w:proofErr w:type="gramStart"/>
      <w:r w:rsidRPr="00435351">
        <w:rPr>
          <w:rFonts w:eastAsia="Calibri"/>
          <w:sz w:val="28"/>
          <w:szCs w:val="28"/>
          <w:lang w:eastAsia="en-US"/>
        </w:rPr>
        <w:t>.</w:t>
      </w:r>
      <w:bookmarkStart w:id="8" w:name="Par116"/>
      <w:bookmarkEnd w:id="8"/>
      <w:r w:rsidRPr="00435351">
        <w:rPr>
          <w:rFonts w:eastAsia="Calibri"/>
          <w:sz w:val="28"/>
          <w:szCs w:val="28"/>
          <w:lang w:eastAsia="en-US"/>
        </w:rPr>
        <w:t>»</w:t>
      </w:r>
      <w:proofErr w:type="gramEnd"/>
      <w:r w:rsidRPr="00435351">
        <w:rPr>
          <w:rFonts w:eastAsia="Calibri"/>
          <w:sz w:val="28"/>
          <w:szCs w:val="28"/>
          <w:lang w:eastAsia="en-US"/>
        </w:rPr>
        <w:t>;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 xml:space="preserve">3) </w:t>
      </w:r>
      <w:r w:rsidRPr="00435351">
        <w:rPr>
          <w:rFonts w:eastAsia="Calibri"/>
          <w:bCs/>
          <w:sz w:val="28"/>
          <w:szCs w:val="28"/>
          <w:lang w:eastAsia="en-US"/>
        </w:rPr>
        <w:t>пункт 16 приложения постановления изложить в следующей реакции: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>«16. При определении базового норматива затрат на оказание муниципальной услуги применяются нормы, выраженные в натуральных показателях, установленные нормативными правовыми актами, а также ГОСТами, СНиПами, СанПиНами, стандартами, порядками и регламентами (паспортами) оказания муниципальной услуги (далее – стандарты услуги).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35351">
        <w:rPr>
          <w:rFonts w:eastAsia="Calibri"/>
          <w:sz w:val="28"/>
          <w:szCs w:val="28"/>
          <w:lang w:eastAsia="en-US"/>
        </w:rPr>
        <w:t xml:space="preserve">При отсутствии норм, выраженных в натуральных показателях, установленных стандартом услуги, в отношении муниципальной услуги, оказываемой муниципальными учреждениями </w:t>
      </w:r>
      <w:r w:rsidR="00C05F8A">
        <w:rPr>
          <w:rFonts w:eastAsia="Calibri"/>
          <w:sz w:val="28"/>
          <w:szCs w:val="28"/>
          <w:lang w:eastAsia="en-US"/>
        </w:rPr>
        <w:t>Адагумского</w:t>
      </w:r>
      <w:r w:rsidRPr="00435351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района, нормы, выраженные в натуральных показателях, определяются на основе анализа и усреднения показателей деятельности муниципального учреждения </w:t>
      </w:r>
      <w:r w:rsidR="00C05F8A">
        <w:rPr>
          <w:rFonts w:eastAsia="Calibri"/>
          <w:sz w:val="28"/>
          <w:szCs w:val="28"/>
          <w:lang w:eastAsia="en-US"/>
        </w:rPr>
        <w:t>Адагумского</w:t>
      </w:r>
      <w:r w:rsidRPr="00435351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района, которое имеет минимальный объем затрат на оказание единицы муниципальной услуги при выполнении требований к качеству оказания муниципальной услуги</w:t>
      </w:r>
      <w:proofErr w:type="gramEnd"/>
      <w:r w:rsidRPr="0043535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35351">
        <w:rPr>
          <w:rFonts w:eastAsia="Calibri"/>
          <w:sz w:val="28"/>
          <w:szCs w:val="28"/>
          <w:lang w:eastAsia="en-US"/>
        </w:rPr>
        <w:t>отраженных</w:t>
      </w:r>
      <w:proofErr w:type="gramEnd"/>
      <w:r w:rsidRPr="00435351">
        <w:rPr>
          <w:rFonts w:eastAsia="Calibri"/>
          <w:sz w:val="28"/>
          <w:szCs w:val="28"/>
          <w:lang w:eastAsia="en-US"/>
        </w:rPr>
        <w:t xml:space="preserve"> в стандарте услуги, либо на основе медианного значения по муниципальным учреждениям </w:t>
      </w:r>
      <w:r w:rsidR="00C05F8A">
        <w:rPr>
          <w:rFonts w:eastAsia="Calibri"/>
          <w:sz w:val="28"/>
          <w:szCs w:val="28"/>
          <w:lang w:eastAsia="en-US"/>
        </w:rPr>
        <w:t>Адагумского</w:t>
      </w:r>
      <w:r w:rsidRPr="00435351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района, оказывающим муниципальную услугу. </w:t>
      </w:r>
    </w:p>
    <w:p w:rsidR="00435351" w:rsidRPr="00435351" w:rsidRDefault="00435351" w:rsidP="00435351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35351">
        <w:rPr>
          <w:rFonts w:eastAsia="Calibri"/>
          <w:sz w:val="28"/>
          <w:szCs w:val="28"/>
          <w:lang w:eastAsia="en-US"/>
        </w:rPr>
        <w:t xml:space="preserve">Значения норм, выраженных в натуральных показателях, необходимых для определения базового норматива затрат на оказание муниципальной услуги с учетом показателей отраслевой специфики, определяются органом, устанавливающим базовый норматив затрат на оказание муниципальной услуги, с соблюдением Общих требований по </w:t>
      </w:r>
      <w:r w:rsidRPr="00435351">
        <w:rPr>
          <w:rFonts w:eastAsia="Calibri"/>
          <w:sz w:val="28"/>
          <w:szCs w:val="28"/>
          <w:lang w:eastAsia="en-US"/>
        </w:rPr>
        <w:lastRenderedPageBreak/>
        <w:t xml:space="preserve">каждой муниципальной услуге с указанием ее наименования и уникального (уникальных) номера (номеров) реестровой записи </w:t>
      </w:r>
      <w:r w:rsidRPr="00435351">
        <w:rPr>
          <w:rFonts w:eastAsia="Calibri"/>
          <w:color w:val="000000"/>
          <w:sz w:val="28"/>
          <w:szCs w:val="28"/>
          <w:lang w:eastAsia="en-US"/>
        </w:rPr>
        <w:t>общероссийского (регионального) базового (отраслевого) перечня (классификатора) государственных и муниципальных услуг</w:t>
      </w:r>
      <w:proofErr w:type="gramEnd"/>
      <w:r w:rsidRPr="0043535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435351">
        <w:rPr>
          <w:rFonts w:eastAsia="Calibri"/>
          <w:color w:val="000000"/>
          <w:sz w:val="28"/>
          <w:szCs w:val="28"/>
          <w:lang w:eastAsia="en-US"/>
        </w:rPr>
        <w:t>оказываемых</w:t>
      </w:r>
      <w:proofErr w:type="gramEnd"/>
      <w:r w:rsidRPr="00435351">
        <w:rPr>
          <w:rFonts w:eastAsia="Calibri"/>
          <w:color w:val="000000"/>
          <w:sz w:val="28"/>
          <w:szCs w:val="28"/>
          <w:lang w:eastAsia="en-US"/>
        </w:rPr>
        <w:t xml:space="preserve"> (выполняемых) муниципальными учреждениями (далее – перечень).</w:t>
      </w:r>
      <w:bookmarkStart w:id="9" w:name="Par152"/>
      <w:bookmarkEnd w:id="9"/>
      <w:r w:rsidRPr="00435351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435351" w:rsidRPr="00435351" w:rsidRDefault="00435351" w:rsidP="004353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5351">
        <w:rPr>
          <w:rFonts w:eastAsia="Calibri"/>
          <w:color w:val="000000"/>
          <w:sz w:val="28"/>
          <w:szCs w:val="28"/>
          <w:lang w:eastAsia="en-US"/>
        </w:rPr>
        <w:t>2.</w:t>
      </w:r>
      <w:r w:rsidRPr="00435351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4A093F">
        <w:rPr>
          <w:rFonts w:eastAsia="Calibri"/>
          <w:sz w:val="28"/>
          <w:szCs w:val="28"/>
          <w:lang w:eastAsia="en-US"/>
        </w:rPr>
        <w:t>Ведущему специалисту</w:t>
      </w:r>
      <w:r w:rsidRPr="00435351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4A093F">
        <w:rPr>
          <w:rFonts w:eastAsia="Calibri"/>
          <w:sz w:val="28"/>
          <w:szCs w:val="28"/>
          <w:lang w:eastAsia="en-US"/>
        </w:rPr>
        <w:t>Адагумского</w:t>
      </w:r>
      <w:r w:rsidRPr="00435351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</w:t>
      </w:r>
      <w:r w:rsidR="004A093F">
        <w:rPr>
          <w:rFonts w:eastAsia="Calibri"/>
          <w:sz w:val="28"/>
          <w:szCs w:val="28"/>
          <w:lang w:eastAsia="en-US"/>
        </w:rPr>
        <w:t xml:space="preserve">Е.Г. Медведевой </w:t>
      </w:r>
      <w:r w:rsidRPr="00435351">
        <w:rPr>
          <w:rFonts w:eastAsia="Calibri"/>
          <w:sz w:val="28"/>
          <w:szCs w:val="28"/>
          <w:lang w:eastAsia="en-US"/>
        </w:rPr>
        <w:t xml:space="preserve">обеспечить размещение настоящего постановления на официальном сайте администрации </w:t>
      </w:r>
      <w:r w:rsidR="004A093F">
        <w:rPr>
          <w:rFonts w:eastAsia="Calibri"/>
          <w:sz w:val="28"/>
          <w:szCs w:val="28"/>
          <w:lang w:eastAsia="en-US"/>
        </w:rPr>
        <w:t>Адагумского</w:t>
      </w:r>
      <w:r w:rsidRPr="00435351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«Интернет».</w:t>
      </w:r>
    </w:p>
    <w:p w:rsidR="00435351" w:rsidRPr="00435351" w:rsidRDefault="00435351" w:rsidP="00435351">
      <w:pPr>
        <w:ind w:firstLine="851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435351">
        <w:rPr>
          <w:rFonts w:eastAsia="Calibri"/>
          <w:sz w:val="28"/>
          <w:szCs w:val="28"/>
          <w:lang w:eastAsia="en-US"/>
        </w:rPr>
        <w:t>3. Постановление вступает в силу со дня подписания.</w:t>
      </w:r>
    </w:p>
    <w:p w:rsidR="00435351" w:rsidRDefault="00435351" w:rsidP="00435351">
      <w:pPr>
        <w:ind w:firstLine="851"/>
        <w:jc w:val="both"/>
        <w:rPr>
          <w:rFonts w:eastAsia="Calibri"/>
          <w:color w:val="C00000"/>
          <w:lang w:eastAsia="en-US"/>
        </w:rPr>
      </w:pPr>
    </w:p>
    <w:p w:rsidR="004A093F" w:rsidRDefault="004A093F" w:rsidP="00435351">
      <w:pPr>
        <w:ind w:firstLine="851"/>
        <w:jc w:val="both"/>
        <w:rPr>
          <w:rFonts w:eastAsia="Calibri"/>
          <w:color w:val="C00000"/>
          <w:lang w:eastAsia="en-US"/>
        </w:rPr>
      </w:pPr>
    </w:p>
    <w:p w:rsidR="004A093F" w:rsidRPr="00E61F6E" w:rsidRDefault="004A093F" w:rsidP="00435351">
      <w:pPr>
        <w:ind w:firstLine="851"/>
        <w:jc w:val="both"/>
        <w:rPr>
          <w:rFonts w:eastAsia="Calibri"/>
          <w:color w:val="C00000"/>
          <w:lang w:eastAsia="en-US"/>
        </w:rPr>
      </w:pPr>
    </w:p>
    <w:p w:rsidR="00780081" w:rsidRPr="004A093F" w:rsidRDefault="00780081" w:rsidP="00123607">
      <w:pPr>
        <w:jc w:val="both"/>
        <w:rPr>
          <w:sz w:val="28"/>
          <w:szCs w:val="28"/>
        </w:rPr>
      </w:pPr>
      <w:r w:rsidRPr="004A093F">
        <w:rPr>
          <w:sz w:val="28"/>
          <w:szCs w:val="28"/>
        </w:rPr>
        <w:t xml:space="preserve">Глава  </w:t>
      </w:r>
    </w:p>
    <w:p w:rsidR="00780081" w:rsidRPr="004A093F" w:rsidRDefault="00780081" w:rsidP="00123607">
      <w:pPr>
        <w:jc w:val="both"/>
        <w:rPr>
          <w:sz w:val="28"/>
          <w:szCs w:val="28"/>
        </w:rPr>
      </w:pPr>
      <w:r w:rsidRPr="004A093F">
        <w:rPr>
          <w:sz w:val="28"/>
          <w:szCs w:val="28"/>
        </w:rPr>
        <w:t>Адагумского сельского поселения</w:t>
      </w:r>
    </w:p>
    <w:p w:rsidR="00780081" w:rsidRPr="004A093F" w:rsidRDefault="00780081" w:rsidP="00123607">
      <w:pPr>
        <w:jc w:val="both"/>
        <w:rPr>
          <w:sz w:val="28"/>
          <w:szCs w:val="28"/>
        </w:rPr>
      </w:pPr>
      <w:r w:rsidRPr="004A093F">
        <w:rPr>
          <w:sz w:val="28"/>
          <w:szCs w:val="28"/>
        </w:rPr>
        <w:t xml:space="preserve">Крымского района                                                                  </w:t>
      </w:r>
      <w:r w:rsidR="00D23D16" w:rsidRPr="004A093F">
        <w:rPr>
          <w:sz w:val="28"/>
          <w:szCs w:val="28"/>
        </w:rPr>
        <w:t xml:space="preserve">    </w:t>
      </w:r>
      <w:r w:rsidR="00123607">
        <w:rPr>
          <w:sz w:val="28"/>
          <w:szCs w:val="28"/>
        </w:rPr>
        <w:t xml:space="preserve">  </w:t>
      </w:r>
      <w:r w:rsidRPr="004A093F">
        <w:rPr>
          <w:sz w:val="28"/>
          <w:szCs w:val="28"/>
        </w:rPr>
        <w:t xml:space="preserve">П.Д. </w:t>
      </w:r>
      <w:proofErr w:type="spellStart"/>
      <w:r w:rsidRPr="004A093F">
        <w:rPr>
          <w:sz w:val="28"/>
          <w:szCs w:val="28"/>
        </w:rPr>
        <w:t>Багмут</w:t>
      </w:r>
      <w:proofErr w:type="spellEnd"/>
    </w:p>
    <w:p w:rsidR="00780081" w:rsidRPr="004A093F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93F">
        <w:rPr>
          <w:bCs/>
          <w:sz w:val="28"/>
          <w:szCs w:val="28"/>
        </w:rPr>
        <w:tab/>
      </w:r>
    </w:p>
    <w:p w:rsid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5C2172" w:rsidRPr="00780081" w:rsidRDefault="005C2172" w:rsidP="00D23D16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sectPr w:rsidR="005C2172" w:rsidRPr="0078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C0"/>
    <w:rsid w:val="001014C0"/>
    <w:rsid w:val="00123607"/>
    <w:rsid w:val="002566E8"/>
    <w:rsid w:val="0026068D"/>
    <w:rsid w:val="00435351"/>
    <w:rsid w:val="004A093F"/>
    <w:rsid w:val="005C2172"/>
    <w:rsid w:val="00780081"/>
    <w:rsid w:val="008A75F6"/>
    <w:rsid w:val="00946379"/>
    <w:rsid w:val="009567A5"/>
    <w:rsid w:val="009C1F60"/>
    <w:rsid w:val="00AA2818"/>
    <w:rsid w:val="00C05F8A"/>
    <w:rsid w:val="00D23D16"/>
    <w:rsid w:val="00E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hyperlink" Target="garantF1://71819578.1000" TargetMode="External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1657656.1000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2018-12-26T11:25:00Z</cp:lastPrinted>
  <dcterms:created xsi:type="dcterms:W3CDTF">2018-05-31T12:16:00Z</dcterms:created>
  <dcterms:modified xsi:type="dcterms:W3CDTF">2018-12-26T11:25:00Z</dcterms:modified>
</cp:coreProperties>
</file>