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232E5E" w:rsidRDefault="00CD6E5D" w:rsidP="00232E5E">
      <w:pPr>
        <w:jc w:val="center"/>
        <w:rPr>
          <w:b/>
        </w:rPr>
      </w:pPr>
      <w:r w:rsidRPr="00232E5E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A441C">
        <w:rPr>
          <w:b/>
          <w:sz w:val="32"/>
          <w:szCs w:val="32"/>
        </w:rPr>
        <w:t xml:space="preserve"> 2020</w:t>
      </w:r>
      <w:r w:rsidR="00955479" w:rsidRPr="00232E5E">
        <w:rPr>
          <w:b/>
          <w:sz w:val="32"/>
          <w:szCs w:val="32"/>
        </w:rPr>
        <w:t xml:space="preserve"> </w:t>
      </w:r>
      <w:r w:rsidRPr="00232E5E">
        <w:rPr>
          <w:b/>
          <w:sz w:val="32"/>
          <w:szCs w:val="32"/>
        </w:rPr>
        <w:t>год</w:t>
      </w:r>
      <w:bookmarkStart w:id="0" w:name="_GoBack"/>
      <w:bookmarkEnd w:id="0"/>
    </w:p>
    <w:p w:rsidR="00A6696F" w:rsidRPr="00755FAF" w:rsidRDefault="00A6696F"/>
    <w:p w:rsidR="00886888" w:rsidRDefault="00147B27" w:rsidP="00147B27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В соответствии с Постановлением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 w:rsidR="006A441C">
        <w:rPr>
          <w:sz w:val="28"/>
        </w:rPr>
        <w:t>2020</w:t>
      </w:r>
      <w:r>
        <w:rPr>
          <w:sz w:val="28"/>
        </w:rPr>
        <w:t xml:space="preserve"> году.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сохранности автомобильных дорог местного значения;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 торговой деятельности.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17B7D" w:rsidRDefault="00017B7D" w:rsidP="00C45362">
      <w:pPr>
        <w:ind w:firstLine="567"/>
        <w:jc w:val="both"/>
        <w:rPr>
          <w:sz w:val="28"/>
          <w:szCs w:val="28"/>
        </w:rPr>
      </w:pPr>
    </w:p>
    <w:p w:rsidR="00F31C3C" w:rsidRDefault="00C45362" w:rsidP="00C45362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за сохранностью автомобильных дорог местного значения 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45362" w:rsidRPr="00DA0FC2" w:rsidRDefault="00AC4872" w:rsidP="00C45362">
      <w:pPr>
        <w:ind w:firstLine="851"/>
        <w:jc w:val="both"/>
        <w:rPr>
          <w:sz w:val="28"/>
          <w:szCs w:val="28"/>
        </w:rPr>
      </w:pPr>
      <w:hyperlink r:id="rId7" w:history="1">
        <w:proofErr w:type="gramStart"/>
        <w:r w:rsidR="00C45362">
          <w:rPr>
            <w:rStyle w:val="a9"/>
            <w:color w:val="000000"/>
            <w:sz w:val="28"/>
            <w:szCs w:val="28"/>
          </w:rPr>
          <w:t>Федеральным</w:t>
        </w:r>
        <w:proofErr w:type="gramEnd"/>
        <w:r w:rsidR="00C45362" w:rsidRPr="00DA0FC2">
          <w:rPr>
            <w:rStyle w:val="a9"/>
            <w:color w:val="000000"/>
            <w:sz w:val="28"/>
            <w:szCs w:val="28"/>
          </w:rPr>
          <w:t xml:space="preserve"> закон</w:t>
        </w:r>
      </w:hyperlink>
      <w:r w:rsidR="00C45362">
        <w:rPr>
          <w:color w:val="000000"/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Федеральным</w:t>
      </w:r>
      <w:r w:rsidRPr="00C45362">
        <w:rPr>
          <w:rStyle w:val="a9"/>
          <w:color w:val="auto"/>
          <w:sz w:val="28"/>
          <w:szCs w:val="28"/>
        </w:rPr>
        <w:t xml:space="preserve"> закон</w:t>
      </w:r>
      <w:r>
        <w:rPr>
          <w:rStyle w:val="a9"/>
          <w:color w:val="auto"/>
          <w:sz w:val="28"/>
          <w:szCs w:val="28"/>
        </w:rPr>
        <w:t>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 w:rsidR="001F0FA6"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C45362" w:rsidRPr="00DA0FC2" w:rsidRDefault="00C45362" w:rsidP="00C45362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 w:rsidR="001F0FA6"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 w:rsidR="001F0FA6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lastRenderedPageBreak/>
        <w:t xml:space="preserve">- </w:t>
      </w:r>
      <w:bookmarkStart w:id="1" w:name="sub_581525740"/>
      <w:r w:rsidRPr="001F0FA6">
        <w:rPr>
          <w:rStyle w:val="a9"/>
          <w:color w:val="auto"/>
          <w:sz w:val="28"/>
          <w:szCs w:val="28"/>
        </w:rPr>
        <w:t>Приказ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Закон</w:t>
      </w:r>
      <w:r w:rsidR="001F0FA6">
        <w:rPr>
          <w:bCs/>
          <w:color w:val="000000"/>
          <w:sz w:val="28"/>
          <w:szCs w:val="28"/>
          <w:shd w:val="clear" w:color="auto" w:fill="FFFFFF"/>
        </w:rPr>
        <w:t>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C45362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C45362"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</w:t>
      </w:r>
      <w:r w:rsidR="00C45362">
        <w:rPr>
          <w:sz w:val="28"/>
          <w:szCs w:val="28"/>
        </w:rPr>
        <w:t xml:space="preserve">Адагумского </w:t>
      </w:r>
      <w:r w:rsidR="00C45362" w:rsidRPr="00DA0FC2">
        <w:rPr>
          <w:sz w:val="28"/>
          <w:szCs w:val="28"/>
        </w:rPr>
        <w:t xml:space="preserve"> сельского поселения </w:t>
      </w:r>
      <w:r w:rsidR="00C45362">
        <w:rPr>
          <w:sz w:val="28"/>
          <w:szCs w:val="28"/>
        </w:rPr>
        <w:t xml:space="preserve">Крымского </w:t>
      </w:r>
      <w:r w:rsidR="00C45362" w:rsidRPr="00DA0FC2">
        <w:rPr>
          <w:sz w:val="28"/>
          <w:szCs w:val="28"/>
        </w:rPr>
        <w:t>района;</w:t>
      </w:r>
    </w:p>
    <w:p w:rsidR="001F0FA6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</w:t>
      </w:r>
      <w:r w:rsidR="00AC2A76">
        <w:rPr>
          <w:sz w:val="28"/>
          <w:szCs w:val="28"/>
        </w:rPr>
        <w:t xml:space="preserve"> 21 ноября </w:t>
      </w:r>
      <w:r>
        <w:rPr>
          <w:sz w:val="28"/>
          <w:szCs w:val="28"/>
        </w:rPr>
        <w:t>2017 г. № 174 «</w:t>
      </w:r>
      <w:r w:rsidRPr="001F0FA6">
        <w:rPr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Pr="001F0FA6">
        <w:rPr>
          <w:sz w:val="28"/>
          <w:szCs w:val="28"/>
        </w:rPr>
        <w:t>контроля за</w:t>
      </w:r>
      <w:proofErr w:type="gramEnd"/>
      <w:r w:rsidRPr="001F0FA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поселения»</w:t>
      </w:r>
      <w:r w:rsidR="006A441C">
        <w:rPr>
          <w:sz w:val="28"/>
          <w:szCs w:val="28"/>
        </w:rPr>
        <w:t>;</w:t>
      </w:r>
    </w:p>
    <w:p w:rsidR="006A441C" w:rsidRPr="00DA0FC2" w:rsidRDefault="006A441C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12.12.2018г. № 176</w:t>
      </w:r>
      <w:r>
        <w:rPr>
          <w:color w:val="000000"/>
          <w:sz w:val="28"/>
          <w:szCs w:val="28"/>
        </w:rPr>
        <w:t xml:space="preserve">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</w:t>
      </w:r>
      <w:r>
        <w:rPr>
          <w:sz w:val="28"/>
          <w:szCs w:val="28"/>
          <w:lang w:eastAsia="en-US"/>
        </w:rPr>
        <w:t>она от 21 ноября 2017 года № 174</w:t>
      </w:r>
      <w:r w:rsidRPr="00B20305">
        <w:rPr>
          <w:sz w:val="28"/>
          <w:szCs w:val="28"/>
          <w:lang w:eastAsia="en-US"/>
        </w:rPr>
        <w:t xml:space="preserve"> «</w:t>
      </w:r>
      <w:r w:rsidRPr="001F0FA6">
        <w:rPr>
          <w:sz w:val="28"/>
          <w:szCs w:val="28"/>
        </w:rPr>
        <w:t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Адагумского сельского поселения</w:t>
      </w:r>
      <w:r w:rsidRPr="00B20305">
        <w:rPr>
          <w:sz w:val="28"/>
          <w:szCs w:val="28"/>
          <w:lang w:eastAsia="en-US"/>
        </w:rPr>
        <w:t>»</w:t>
      </w:r>
      <w:proofErr w:type="gramEnd"/>
    </w:p>
    <w:p w:rsidR="00C45362" w:rsidRDefault="00C45362" w:rsidP="00C45362">
      <w:pPr>
        <w:ind w:firstLine="567"/>
        <w:jc w:val="both"/>
        <w:rPr>
          <w:sz w:val="32"/>
          <w:szCs w:val="32"/>
        </w:rPr>
      </w:pPr>
    </w:p>
    <w:p w:rsidR="00AC2A76" w:rsidRPr="00AC2A76" w:rsidRDefault="00AC2A76" w:rsidP="00C45362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AC2A76" w:rsidRPr="00DA0FC2" w:rsidRDefault="00AC2A76" w:rsidP="00AC2A76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AC2A76" w:rsidRPr="00DA0FC2" w:rsidRDefault="00AC2A76" w:rsidP="00AC2A76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lastRenderedPageBreak/>
        <w:t xml:space="preserve">- </w:t>
      </w:r>
      <w:r w:rsidRPr="001F0FA6">
        <w:rPr>
          <w:rStyle w:val="a9"/>
          <w:color w:val="auto"/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6A441C" w:rsidRPr="006F1FC5" w:rsidRDefault="006A441C" w:rsidP="006A441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>от 21.02.2020 г. № 2</w:t>
      </w:r>
      <w:r>
        <w:rPr>
          <w:sz w:val="28"/>
          <w:szCs w:val="28"/>
          <w:lang w:eastAsia="en-US"/>
        </w:rPr>
        <w:t>6 «</w:t>
      </w:r>
      <w:r w:rsidRPr="006F1FC5">
        <w:rPr>
          <w:bCs/>
          <w:sz w:val="28"/>
          <w:szCs w:val="28"/>
        </w:rPr>
        <w:t>Об утверждении Правил благоустройства и санитарного содержания территории Адагумского сельского поселения Крымского района</w:t>
      </w:r>
      <w:r>
        <w:rPr>
          <w:bCs/>
          <w:sz w:val="28"/>
          <w:szCs w:val="28"/>
        </w:rPr>
        <w:t>;</w:t>
      </w:r>
    </w:p>
    <w:p w:rsidR="006A441C" w:rsidRDefault="006A441C" w:rsidP="006A441C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24.06.2019г. № 217 « </w:t>
      </w:r>
      <w:r w:rsidRPr="006F1FC5">
        <w:rPr>
          <w:sz w:val="28"/>
          <w:szCs w:val="28"/>
        </w:rPr>
        <w:t>Об утверждении Положения о порядке организации и осуществления муниципального контроля на территории Адагумского сельского поселения Крымского района в области благоустройства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6A441C" w:rsidRDefault="006A441C" w:rsidP="006A441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178 «</w:t>
      </w:r>
      <w:r w:rsidRPr="00AC2A76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AC2A76">
        <w:rPr>
          <w:sz w:val="28"/>
          <w:szCs w:val="28"/>
        </w:rPr>
        <w:t>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</w:rPr>
        <w:t>;</w:t>
      </w:r>
    </w:p>
    <w:p w:rsidR="006A441C" w:rsidRDefault="006A441C" w:rsidP="006A44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от 12.12.2018г. № 178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178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  <w:lang w:eastAsia="en-US"/>
        </w:rPr>
        <w:t>.</w:t>
      </w:r>
      <w:proofErr w:type="gramEnd"/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AC2A76" w:rsidRDefault="00AC2A76" w:rsidP="00AC2A76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30.12.2006 № 271-ФЗ «О розничных рынках и о внесении изменений в Трудовой кодекс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№ 879-КЗ «О государственной политике Краснодарского края в сфере торговой деятельности»;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края»;</w:t>
      </w:r>
    </w:p>
    <w:p w:rsidR="002E1982" w:rsidRDefault="002E1982" w:rsidP="002E198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825546" w:rsidRDefault="00825546" w:rsidP="00825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175 «</w:t>
      </w:r>
      <w:r w:rsidRPr="002E1982">
        <w:rPr>
          <w:sz w:val="28"/>
          <w:szCs w:val="28"/>
        </w:rPr>
        <w:t>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</w:rPr>
        <w:t xml:space="preserve">; </w:t>
      </w:r>
    </w:p>
    <w:p w:rsidR="00825546" w:rsidRDefault="00825546" w:rsidP="008255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12.12.2018г. № 177 «</w:t>
      </w:r>
      <w:r w:rsidRPr="001E4D8F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175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  <w:lang w:eastAsia="en-US"/>
        </w:rPr>
        <w:t>;</w:t>
      </w:r>
    </w:p>
    <w:p w:rsidR="00825546" w:rsidRDefault="00825546" w:rsidP="0082554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97E12">
        <w:rPr>
          <w:rFonts w:ascii="Times New Roman" w:hAnsi="Times New Roman"/>
          <w:sz w:val="28"/>
          <w:szCs w:val="28"/>
        </w:rPr>
        <w:t>постановлением администрации Адагумского сельского поселения Крымского района</w:t>
      </w:r>
      <w:r w:rsidRPr="00B158D1">
        <w:rPr>
          <w:rFonts w:ascii="Times New Roman" w:hAnsi="Times New Roman"/>
          <w:sz w:val="28"/>
          <w:szCs w:val="28"/>
          <w:lang w:eastAsia="en-US"/>
        </w:rPr>
        <w:t xml:space="preserve"> от 21.11.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158D1">
        <w:rPr>
          <w:rFonts w:ascii="Times New Roman" w:hAnsi="Times New Roman"/>
          <w:sz w:val="28"/>
          <w:szCs w:val="28"/>
          <w:lang w:eastAsia="en-US"/>
        </w:rPr>
        <w:t>017г. № 177</w:t>
      </w:r>
      <w:r>
        <w:rPr>
          <w:sz w:val="28"/>
          <w:szCs w:val="28"/>
          <w:lang w:eastAsia="en-US"/>
        </w:rPr>
        <w:t xml:space="preserve"> «</w:t>
      </w:r>
      <w:r w:rsidRPr="00B20305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торговой деятельности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825546" w:rsidRDefault="00825546" w:rsidP="00017B7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017B7D" w:rsidRDefault="00017B7D" w:rsidP="00017B7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в области торговой деятельности, за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17B7D" w:rsidRPr="00757DB7" w:rsidRDefault="00017B7D" w:rsidP="00017B7D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 xml:space="preserve">распоряжением </w:t>
      </w:r>
      <w:r w:rsidR="00825546">
        <w:rPr>
          <w:sz w:val="28"/>
          <w:szCs w:val="28"/>
        </w:rPr>
        <w:t>главы Адагумского сельского поселения Крымского района</w:t>
      </w:r>
      <w:r w:rsidRPr="00757DB7">
        <w:rPr>
          <w:sz w:val="28"/>
          <w:szCs w:val="28"/>
        </w:rPr>
        <w:t>.</w:t>
      </w:r>
    </w:p>
    <w:p w:rsidR="00017B7D" w:rsidRPr="00017B7D" w:rsidRDefault="00017B7D" w:rsidP="00017B7D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001278" w:rsidRPr="00755FAF" w:rsidRDefault="00017B7D" w:rsidP="00017B7D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25546" w:rsidRDefault="00825546" w:rsidP="00E76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финансирования </w:t>
      </w:r>
      <w:r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Pr="00E768F1">
        <w:rPr>
          <w:sz w:val="28"/>
          <w:szCs w:val="28"/>
        </w:rPr>
        <w:t>.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</w:t>
      </w:r>
      <w:r w:rsidR="00825546">
        <w:rPr>
          <w:sz w:val="28"/>
          <w:szCs w:val="28"/>
        </w:rPr>
        <w:t>2020</w:t>
      </w:r>
      <w:r w:rsidRPr="00E768F1">
        <w:rPr>
          <w:sz w:val="28"/>
          <w:szCs w:val="28"/>
        </w:rPr>
        <w:t xml:space="preserve"> году численность </w:t>
      </w:r>
      <w:proofErr w:type="gramStart"/>
      <w:r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Pr="00E768F1">
        <w:rPr>
          <w:sz w:val="28"/>
          <w:szCs w:val="28"/>
        </w:rPr>
        <w:t>: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за сохранностью автомобильных дорог местного значения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в области торговой деятельности - 1 специалист. 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 в сфере благоустройства, в области торговой деятельности, </w:t>
      </w:r>
      <w:proofErr w:type="gramStart"/>
      <w:r w:rsidRPr="00E768F1">
        <w:rPr>
          <w:sz w:val="28"/>
          <w:szCs w:val="28"/>
        </w:rPr>
        <w:t>контроля за</w:t>
      </w:r>
      <w:proofErr w:type="gramEnd"/>
      <w:r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в сфере благоустройства занимается назначенный специалист администрации. </w:t>
      </w:r>
    </w:p>
    <w:p w:rsidR="00E768F1" w:rsidRPr="00E768F1" w:rsidRDefault="00825546" w:rsidP="00825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Квалификация специалистов администрации, уполномоченных</w:t>
      </w:r>
      <w:r w:rsidRPr="00E768F1">
        <w:rPr>
          <w:sz w:val="28"/>
          <w:szCs w:val="28"/>
        </w:rPr>
        <w:t xml:space="preserve">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Pr="00E768F1">
        <w:rPr>
          <w:sz w:val="28"/>
          <w:szCs w:val="28"/>
        </w:rPr>
        <w:t xml:space="preserve">т. </w:t>
      </w:r>
    </w:p>
    <w:p w:rsidR="00E768F1" w:rsidRPr="00D67861" w:rsidRDefault="00D67861" w:rsidP="00D67861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="00E768F1" w:rsidRPr="00E768F1">
        <w:rPr>
          <w:sz w:val="28"/>
          <w:szCs w:val="28"/>
        </w:rPr>
        <w:t xml:space="preserve">ероприятий по повышению квалификации в </w:t>
      </w:r>
      <w:r w:rsidR="00825546">
        <w:rPr>
          <w:sz w:val="28"/>
          <w:szCs w:val="28"/>
        </w:rPr>
        <w:t>2020</w:t>
      </w:r>
      <w:r w:rsidR="00E768F1"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001278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земельному контролю,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E768F1" w:rsidRDefault="00E768F1" w:rsidP="00E768F1">
      <w:pPr>
        <w:ind w:firstLine="720"/>
        <w:jc w:val="both"/>
        <w:rPr>
          <w:sz w:val="28"/>
          <w:szCs w:val="28"/>
        </w:rPr>
      </w:pPr>
    </w:p>
    <w:p w:rsidR="00BA5285" w:rsidRPr="000F155B" w:rsidRDefault="00BA5285" w:rsidP="00BA5285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BA5285" w:rsidRDefault="00BA5285" w:rsidP="00BA5285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2020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5362">
        <w:rPr>
          <w:sz w:val="28"/>
          <w:szCs w:val="28"/>
        </w:rPr>
        <w:t>за сохранностью автомобильных дорог местного значения</w:t>
      </w:r>
      <w:r>
        <w:rPr>
          <w:sz w:val="28"/>
          <w:szCs w:val="28"/>
        </w:rPr>
        <w:t xml:space="preserve"> и </w:t>
      </w:r>
      <w:r w:rsidRPr="00AC2A76">
        <w:rPr>
          <w:sz w:val="28"/>
          <w:szCs w:val="32"/>
        </w:rPr>
        <w:t xml:space="preserve">в </w:t>
      </w:r>
      <w:r>
        <w:rPr>
          <w:sz w:val="28"/>
          <w:szCs w:val="32"/>
        </w:rPr>
        <w:t>области торговой деятельности</w:t>
      </w:r>
      <w:r w:rsidRPr="000F155B">
        <w:rPr>
          <w:rFonts w:ascii="Times New Roman CYR" w:hAnsi="Times New Roman CYR" w:cs="Times New Roman CYR"/>
          <w:sz w:val="28"/>
          <w:szCs w:val="28"/>
        </w:rPr>
        <w:t xml:space="preserve"> не осуществлялись, т.к.  </w:t>
      </w:r>
      <w:r>
        <w:rPr>
          <w:sz w:val="28"/>
          <w:szCs w:val="28"/>
        </w:rPr>
        <w:t>в соответствии с  Федеральным</w:t>
      </w:r>
      <w:r w:rsidRPr="00D55A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5A27">
        <w:rPr>
          <w:sz w:val="28"/>
          <w:szCs w:val="28"/>
        </w:rPr>
        <w:t xml:space="preserve"> </w:t>
      </w:r>
      <w:r>
        <w:rPr>
          <w:sz w:val="28"/>
          <w:szCs w:val="28"/>
        </w:rPr>
        <w:t>от 25 декабря 2018 г. № 480-ФЗ «</w:t>
      </w:r>
      <w:r w:rsidRPr="00D55A27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D55A2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55A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статьи 35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Федерального закона «</w:t>
      </w:r>
      <w:r w:rsidRPr="00D55A27">
        <w:rPr>
          <w:sz w:val="28"/>
          <w:szCs w:val="28"/>
        </w:rPr>
        <w:t>О водоснабжении и водоотведении</w:t>
      </w:r>
      <w:r>
        <w:rPr>
          <w:sz w:val="28"/>
          <w:szCs w:val="28"/>
        </w:rPr>
        <w:t>», плановые проверки</w:t>
      </w:r>
      <w:r w:rsidRPr="00D55A27">
        <w:t xml:space="preserve"> </w:t>
      </w:r>
      <w:r w:rsidRPr="00D55A27">
        <w:rPr>
          <w:sz w:val="28"/>
          <w:szCs w:val="28"/>
        </w:rPr>
        <w:t>в отношении юридических лиц, индивидуальных предпринимателей, отнесенных в соответствии со статьей 4 Федерального закона от 24 июля 2007 года № 209-ФЗ №</w:t>
      </w:r>
      <w:r>
        <w:rPr>
          <w:sz w:val="28"/>
          <w:szCs w:val="28"/>
        </w:rPr>
        <w:t xml:space="preserve"> «</w:t>
      </w:r>
      <w:r w:rsidRPr="00D55A27">
        <w:rPr>
          <w:sz w:val="28"/>
          <w:szCs w:val="28"/>
        </w:rPr>
        <w:t>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</w:t>
      </w:r>
      <w:r>
        <w:rPr>
          <w:sz w:val="28"/>
          <w:szCs w:val="28"/>
        </w:rPr>
        <w:t>19 года</w:t>
      </w:r>
      <w:proofErr w:type="gramEnd"/>
      <w:r>
        <w:rPr>
          <w:sz w:val="28"/>
          <w:szCs w:val="28"/>
        </w:rPr>
        <w:t xml:space="preserve"> по 31 декабря 2020 года.</w:t>
      </w:r>
    </w:p>
    <w:p w:rsidR="004C46F9" w:rsidRDefault="00BA5285" w:rsidP="004C46F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6F9">
        <w:rPr>
          <w:rFonts w:ascii="Times New Roman" w:hAnsi="Times New Roman"/>
          <w:sz w:val="28"/>
          <w:szCs w:val="28"/>
        </w:rPr>
        <w:t xml:space="preserve">Запланированная на 01.08.2020 г. проверка </w:t>
      </w:r>
      <w:r w:rsidRPr="004C46F9">
        <w:rPr>
          <w:rFonts w:ascii="Times New Roman" w:hAnsi="Times New Roman"/>
          <w:sz w:val="28"/>
          <w:szCs w:val="32"/>
        </w:rPr>
        <w:t>по осуществлению муниципального контроля в сфере благоустройства</w:t>
      </w:r>
      <w:r w:rsidRPr="004C46F9">
        <w:rPr>
          <w:rFonts w:ascii="Times New Roman" w:hAnsi="Times New Roman"/>
          <w:sz w:val="28"/>
          <w:szCs w:val="32"/>
        </w:rPr>
        <w:t xml:space="preserve"> в отношении МБОУ СОШ № 61 х. </w:t>
      </w:r>
      <w:proofErr w:type="spellStart"/>
      <w:r w:rsidRPr="004C46F9">
        <w:rPr>
          <w:rFonts w:ascii="Times New Roman" w:hAnsi="Times New Roman"/>
          <w:sz w:val="28"/>
          <w:szCs w:val="32"/>
        </w:rPr>
        <w:t>Адагум</w:t>
      </w:r>
      <w:proofErr w:type="spellEnd"/>
      <w:r w:rsidRPr="004C46F9">
        <w:rPr>
          <w:rFonts w:ascii="Times New Roman" w:hAnsi="Times New Roman"/>
          <w:sz w:val="28"/>
          <w:szCs w:val="32"/>
        </w:rPr>
        <w:t xml:space="preserve"> </w:t>
      </w:r>
      <w:r w:rsidRPr="004C46F9">
        <w:rPr>
          <w:rFonts w:ascii="Times New Roman" w:hAnsi="Times New Roman"/>
          <w:sz w:val="28"/>
          <w:szCs w:val="28"/>
        </w:rPr>
        <w:t>в</w:t>
      </w:r>
      <w:r w:rsidRPr="004C46F9">
        <w:rPr>
          <w:rFonts w:ascii="Times New Roman" w:hAnsi="Times New Roman"/>
          <w:sz w:val="28"/>
          <w:szCs w:val="28"/>
        </w:rPr>
        <w:t xml:space="preserve"> соответствии с пунктом 1 Постановления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о внесении изменения в пункт 7 Правил подготовки органами государственного контроля (надзора) и органами </w:t>
      </w:r>
      <w:r w:rsidRPr="004C46F9">
        <w:rPr>
          <w:rFonts w:ascii="Times New Roman" w:hAnsi="Times New Roman"/>
          <w:sz w:val="28"/>
          <w:szCs w:val="28"/>
        </w:rPr>
        <w:lastRenderedPageBreak/>
        <w:t>муниципального</w:t>
      </w:r>
      <w:proofErr w:type="gramEnd"/>
      <w:r w:rsidRPr="004C46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46F9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 и индивидуальных предпринимателей», частью 1.1 статьи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46F9">
        <w:rPr>
          <w:rFonts w:ascii="Times New Roman" w:hAnsi="Times New Roman"/>
          <w:sz w:val="28"/>
          <w:szCs w:val="28"/>
        </w:rPr>
        <w:t xml:space="preserve"> была исключена из плана проверок</w:t>
      </w:r>
      <w:r w:rsidR="004C46F9" w:rsidRPr="004C46F9">
        <w:rPr>
          <w:rFonts w:ascii="Times New Roman" w:hAnsi="Times New Roman"/>
          <w:sz w:val="28"/>
          <w:szCs w:val="28"/>
        </w:rPr>
        <w:t xml:space="preserve"> </w:t>
      </w:r>
      <w:r w:rsidR="004C46F9">
        <w:rPr>
          <w:rFonts w:ascii="Times New Roman" w:hAnsi="Times New Roman"/>
          <w:sz w:val="28"/>
          <w:szCs w:val="28"/>
        </w:rPr>
        <w:t xml:space="preserve"> П</w:t>
      </w:r>
      <w:r w:rsidR="004C46F9" w:rsidRPr="004C46F9">
        <w:rPr>
          <w:rFonts w:ascii="Times New Roman" w:hAnsi="Times New Roman"/>
          <w:sz w:val="28"/>
          <w:szCs w:val="28"/>
        </w:rPr>
        <w:t>остановлением администрации Адагумского сельского поселения Крымского района</w:t>
      </w:r>
      <w:r w:rsidR="004C46F9" w:rsidRPr="004C46F9">
        <w:rPr>
          <w:rFonts w:ascii="Times New Roman" w:hAnsi="Times New Roman"/>
          <w:sz w:val="28"/>
          <w:szCs w:val="28"/>
          <w:lang w:eastAsia="en-US"/>
        </w:rPr>
        <w:t xml:space="preserve"> от </w:t>
      </w:r>
      <w:r w:rsidR="004C46F9">
        <w:rPr>
          <w:rFonts w:ascii="Times New Roman" w:hAnsi="Times New Roman"/>
          <w:sz w:val="28"/>
          <w:szCs w:val="28"/>
          <w:lang w:eastAsia="en-US"/>
        </w:rPr>
        <w:t>08.05.2020 г</w:t>
      </w:r>
      <w:r w:rsidR="004C46F9" w:rsidRPr="004C46F9">
        <w:rPr>
          <w:rFonts w:ascii="Times New Roman" w:hAnsi="Times New Roman"/>
          <w:sz w:val="28"/>
          <w:szCs w:val="28"/>
          <w:lang w:eastAsia="en-US"/>
        </w:rPr>
        <w:t xml:space="preserve">. № </w:t>
      </w:r>
      <w:r w:rsidR="004C46F9">
        <w:rPr>
          <w:rFonts w:ascii="Times New Roman" w:hAnsi="Times New Roman"/>
          <w:sz w:val="28"/>
          <w:szCs w:val="28"/>
          <w:lang w:eastAsia="en-US"/>
        </w:rPr>
        <w:t>95/1</w:t>
      </w:r>
      <w:r w:rsidR="004C46F9" w:rsidRPr="004C46F9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4C46F9" w:rsidRPr="004C46F9">
        <w:rPr>
          <w:rFonts w:ascii="Times New Roman" w:hAnsi="Times New Roman"/>
          <w:sz w:val="28"/>
          <w:szCs w:val="28"/>
        </w:rPr>
        <w:t>О внесении изменений в</w:t>
      </w:r>
      <w:proofErr w:type="gramEnd"/>
      <w:r w:rsidR="004C46F9" w:rsidRPr="004C46F9">
        <w:rPr>
          <w:rFonts w:ascii="Times New Roman" w:hAnsi="Times New Roman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на 2020 год».</w:t>
      </w:r>
    </w:p>
    <w:p w:rsidR="004C46F9" w:rsidRPr="000F155B" w:rsidRDefault="004C46F9" w:rsidP="004C46F9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4C46F9" w:rsidRPr="000F155B" w:rsidRDefault="004C46F9" w:rsidP="004C46F9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>
        <w:rPr>
          <w:sz w:val="28"/>
          <w:szCs w:val="28"/>
        </w:rPr>
        <w:t>Э</w:t>
      </w:r>
      <w:r w:rsidRPr="000F155B">
        <w:rPr>
          <w:sz w:val="28"/>
          <w:szCs w:val="28"/>
        </w:rPr>
        <w:t>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4C46F9" w:rsidRPr="000F155B" w:rsidRDefault="004C46F9" w:rsidP="004C46F9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4C46F9" w:rsidRPr="000F155B" w:rsidRDefault="004C46F9" w:rsidP="004C4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не поступали</w:t>
      </w:r>
      <w:r w:rsidRPr="000F155B">
        <w:rPr>
          <w:sz w:val="28"/>
          <w:szCs w:val="28"/>
        </w:rPr>
        <w:t>.</w:t>
      </w:r>
    </w:p>
    <w:p w:rsidR="004C46F9" w:rsidRDefault="004C46F9" w:rsidP="004C46F9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4C46F9" w:rsidRPr="004C46F9" w:rsidRDefault="004C46F9" w:rsidP="004C46F9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Pr="00A719ED">
        <w:rPr>
          <w:color w:val="232323"/>
          <w:sz w:val="28"/>
          <w:szCs w:val="28"/>
        </w:rPr>
        <w:t>пр</w:t>
      </w:r>
      <w:r>
        <w:rPr>
          <w:color w:val="232323"/>
          <w:sz w:val="28"/>
          <w:szCs w:val="28"/>
        </w:rPr>
        <w:t xml:space="preserve">ограммой «Профилактики нарушений </w:t>
      </w:r>
      <w:r w:rsidRPr="00A719ED">
        <w:rPr>
          <w:color w:val="232323"/>
          <w:sz w:val="28"/>
          <w:szCs w:val="28"/>
        </w:rPr>
        <w:t>обязатель</w:t>
      </w:r>
      <w:r>
        <w:rPr>
          <w:color w:val="232323"/>
          <w:sz w:val="28"/>
          <w:szCs w:val="28"/>
        </w:rPr>
        <w:t>ных требований законодательства</w:t>
      </w:r>
      <w:r w:rsidRPr="00A719ED">
        <w:rPr>
          <w:color w:val="232323"/>
          <w:sz w:val="28"/>
          <w:szCs w:val="28"/>
        </w:rPr>
        <w:t xml:space="preserve"> </w:t>
      </w:r>
      <w:r w:rsidRPr="004C46F9">
        <w:rPr>
          <w:bCs/>
          <w:color w:val="000000"/>
          <w:sz w:val="28"/>
          <w:szCs w:val="28"/>
        </w:rPr>
        <w:t>в сфере муниципального контроля, осуществляемого</w:t>
      </w:r>
    </w:p>
    <w:p w:rsidR="004C46F9" w:rsidRPr="004C46F9" w:rsidRDefault="004C46F9" w:rsidP="004C46F9">
      <w:pPr>
        <w:shd w:val="clear" w:color="auto" w:fill="FFFFFF"/>
        <w:jc w:val="both"/>
        <w:rPr>
          <w:color w:val="212121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администрацией Адагумского сельского поселения Крымского района</w:t>
      </w:r>
    </w:p>
    <w:p w:rsidR="004C46F9" w:rsidRPr="004C46F9" w:rsidRDefault="004C46F9" w:rsidP="004C46F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C46F9">
        <w:rPr>
          <w:bCs/>
          <w:color w:val="000000"/>
          <w:sz w:val="28"/>
          <w:szCs w:val="28"/>
        </w:rPr>
        <w:t>на 2020 год и плановый период 2021-2022 гг.</w:t>
      </w:r>
      <w:r w:rsidRPr="00A719ED">
        <w:rPr>
          <w:color w:val="232323"/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205</w:t>
      </w:r>
      <w:r>
        <w:rPr>
          <w:sz w:val="28"/>
          <w:szCs w:val="28"/>
        </w:rPr>
        <w:t xml:space="preserve"> (далее – Программа профилактики). </w:t>
      </w:r>
    </w:p>
    <w:p w:rsidR="004C46F9" w:rsidRDefault="004C46F9" w:rsidP="004C46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4C46F9" w:rsidRDefault="004C46F9" w:rsidP="004C46F9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индивидуальных предпринимателей  о проведении и возможности принять участие в круглых столах, семинарах, совещаниях, конференциях, выездных мероприятиях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в администрации МО Крымский район; </w:t>
      </w:r>
    </w:p>
    <w:p w:rsidR="004C46F9" w:rsidRDefault="004C46F9" w:rsidP="004C46F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требований;</w:t>
      </w:r>
    </w:p>
    <w:p w:rsidR="004C46F9" w:rsidRDefault="004C46F9" w:rsidP="004C46F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государственного контроля.</w:t>
      </w:r>
    </w:p>
    <w:p w:rsidR="004C46F9" w:rsidRDefault="004C46F9" w:rsidP="004C46F9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юридическим лицам и индивидуальным предпринимателям в </w:t>
      </w:r>
      <w:r w:rsidR="00703BD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не выдавались.</w:t>
      </w:r>
    </w:p>
    <w:p w:rsidR="004C46F9" w:rsidRDefault="004C46F9" w:rsidP="004C46F9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4C46F9" w:rsidRPr="000E60DC" w:rsidRDefault="004C46F9" w:rsidP="004C46F9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>.</w:t>
      </w:r>
    </w:p>
    <w:p w:rsidR="004C46F9" w:rsidRDefault="004C46F9" w:rsidP="004C46F9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>
        <w:rPr>
          <w:b/>
          <w:sz w:val="28"/>
          <w:szCs w:val="28"/>
        </w:rPr>
        <w:t>:</w:t>
      </w:r>
    </w:p>
    <w:p w:rsidR="004C46F9" w:rsidRPr="00703BD5" w:rsidRDefault="004C46F9" w:rsidP="004C46F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03BD5">
        <w:rPr>
          <w:rFonts w:ascii="Times New Roman" w:hAnsi="Times New Roman"/>
          <w:sz w:val="28"/>
          <w:szCs w:val="28"/>
        </w:rPr>
        <w:t xml:space="preserve">в </w:t>
      </w:r>
      <w:r w:rsidR="00703BD5">
        <w:rPr>
          <w:rFonts w:ascii="Times New Roman" w:hAnsi="Times New Roman"/>
          <w:sz w:val="28"/>
          <w:szCs w:val="28"/>
        </w:rPr>
        <w:t>2020</w:t>
      </w:r>
      <w:r w:rsidRPr="00703BD5">
        <w:rPr>
          <w:rFonts w:ascii="Times New Roman" w:hAnsi="Times New Roman"/>
          <w:sz w:val="28"/>
          <w:szCs w:val="28"/>
        </w:rPr>
        <w:t xml:space="preserve"> году проверок в отношении субъектов малого предпринимательства не проводилось.</w:t>
      </w:r>
    </w:p>
    <w:p w:rsidR="00BA5285" w:rsidRPr="00BA5285" w:rsidRDefault="00BA5285" w:rsidP="00BA5285">
      <w:pPr>
        <w:ind w:firstLine="567"/>
        <w:jc w:val="both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t xml:space="preserve">В </w:t>
      </w:r>
      <w:r w:rsidR="00703BD5">
        <w:rPr>
          <w:color w:val="000000"/>
          <w:sz w:val="28"/>
          <w:szCs w:val="28"/>
        </w:rPr>
        <w:t>2020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 xml:space="preserve">В </w:t>
      </w:r>
      <w:r w:rsidR="00703BD5">
        <w:rPr>
          <w:color w:val="000000"/>
          <w:sz w:val="28"/>
          <w:szCs w:val="28"/>
        </w:rPr>
        <w:t>2020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E768F1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8207F0">
        <w:rPr>
          <w:color w:val="000000"/>
          <w:sz w:val="28"/>
          <w:szCs w:val="28"/>
        </w:rPr>
        <w:t>Адагумского</w:t>
      </w:r>
      <w:r>
        <w:rPr>
          <w:color w:val="000000"/>
          <w:sz w:val="28"/>
          <w:szCs w:val="28"/>
        </w:rPr>
        <w:t xml:space="preserve"> сельского поселения Крымского района по проведению не 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8207F0" w:rsidRPr="00431FF0" w:rsidRDefault="008207F0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 xml:space="preserve">специалистами администрации </w:t>
      </w:r>
      <w:r>
        <w:rPr>
          <w:color w:val="000000"/>
          <w:sz w:val="28"/>
          <w:szCs w:val="28"/>
        </w:rPr>
        <w:lastRenderedPageBreak/>
        <w:t xml:space="preserve">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>контроля в сфере благоустройства,</w:t>
      </w:r>
      <w:r>
        <w:rPr>
          <w:sz w:val="28"/>
          <w:szCs w:val="28"/>
        </w:rPr>
        <w:t xml:space="preserve"> </w:t>
      </w:r>
      <w:r w:rsidRPr="00431FF0">
        <w:rPr>
          <w:sz w:val="28"/>
          <w:szCs w:val="28"/>
        </w:rPr>
        <w:t>в области торговой деятельности</w:t>
      </w:r>
      <w:r w:rsidRPr="008207F0">
        <w:rPr>
          <w:color w:val="000000"/>
          <w:sz w:val="28"/>
          <w:szCs w:val="28"/>
        </w:rPr>
        <w:t xml:space="preserve">, в области сохранности автомобильных дорог,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207F0" w:rsidRPr="008207F0" w:rsidRDefault="008207F0" w:rsidP="008207F0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 w:rsidR="00D03B7B"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="00D03B7B" w:rsidRPr="00D03B7B">
        <w:rPr>
          <w:sz w:val="28"/>
          <w:szCs w:val="28"/>
        </w:rPr>
        <w:t xml:space="preserve"> </w:t>
      </w:r>
      <w:r w:rsidR="00D03B7B" w:rsidRPr="00C26359">
        <w:rPr>
          <w:sz w:val="28"/>
          <w:szCs w:val="28"/>
        </w:rPr>
        <w:t xml:space="preserve">в сфере благоустройства, в области торговой деятельности, за сохранностью автомобильных дорог местного значения в границах </w:t>
      </w:r>
      <w:r w:rsidR="00D03B7B">
        <w:rPr>
          <w:sz w:val="28"/>
          <w:szCs w:val="28"/>
        </w:rPr>
        <w:t>Адагумского</w:t>
      </w:r>
      <w:r w:rsidR="00D03B7B"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8207F0" w:rsidRPr="008207F0" w:rsidRDefault="008207F0" w:rsidP="008207F0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>Выполнение утвержденного плана проведения плановых проверок – проверки не проводились.</w:t>
      </w:r>
    </w:p>
    <w:p w:rsidR="008207F0" w:rsidRPr="008207F0" w:rsidRDefault="008207F0" w:rsidP="008207F0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        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886888" w:rsidRDefault="00886888" w:rsidP="00886888">
      <w:pPr>
        <w:rPr>
          <w:sz w:val="32"/>
          <w:szCs w:val="32"/>
        </w:rPr>
      </w:pPr>
    </w:p>
    <w:p w:rsidR="00D67861" w:rsidRPr="00886888" w:rsidRDefault="00D67861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7861" w:rsidRPr="00981938" w:rsidRDefault="00D67861" w:rsidP="00D67861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>
        <w:rPr>
          <w:sz w:val="28"/>
          <w:szCs w:val="28"/>
        </w:rPr>
        <w:t>специалиста</w:t>
      </w:r>
      <w:r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 w:rsidR="00B425BD">
        <w:rPr>
          <w:sz w:val="28"/>
        </w:rPr>
        <w:t xml:space="preserve">действующего законодательства </w:t>
      </w:r>
      <w:r w:rsidR="00B425BD" w:rsidRPr="00431FF0">
        <w:rPr>
          <w:sz w:val="28"/>
          <w:szCs w:val="28"/>
        </w:rPr>
        <w:t>в сфере благоустройства,</w:t>
      </w:r>
      <w:r w:rsidR="00B425BD">
        <w:rPr>
          <w:sz w:val="28"/>
          <w:szCs w:val="28"/>
        </w:rPr>
        <w:t xml:space="preserve"> </w:t>
      </w:r>
      <w:r w:rsidR="00B425BD" w:rsidRPr="00431FF0">
        <w:rPr>
          <w:sz w:val="28"/>
          <w:szCs w:val="28"/>
        </w:rPr>
        <w:t xml:space="preserve">в области торговой </w:t>
      </w:r>
      <w:r w:rsidR="00B425BD" w:rsidRPr="00431FF0">
        <w:rPr>
          <w:sz w:val="28"/>
          <w:szCs w:val="28"/>
        </w:rPr>
        <w:lastRenderedPageBreak/>
        <w:t>деятельности</w:t>
      </w:r>
      <w:r w:rsidR="00B425BD" w:rsidRPr="008207F0">
        <w:rPr>
          <w:color w:val="000000"/>
          <w:sz w:val="28"/>
          <w:szCs w:val="28"/>
        </w:rPr>
        <w:t>, в области сохранности автомобильных дорог</w:t>
      </w:r>
      <w:r w:rsidR="00B425BD" w:rsidRPr="00D67861">
        <w:rPr>
          <w:sz w:val="28"/>
        </w:rPr>
        <w:t xml:space="preserve"> </w:t>
      </w:r>
      <w:r w:rsidRPr="00D67861">
        <w:rPr>
          <w:sz w:val="28"/>
        </w:rPr>
        <w:t>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 w:rsidR="00B425BD"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 решение вопроса о предоставлении Федеральной налоговой службой информации об индивидуальных предпринимателях и юридических лицах, необходимой для составления плана проверок;</w:t>
      </w:r>
    </w:p>
    <w:p w:rsidR="00B425BD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 w:rsidR="00B425BD">
        <w:rPr>
          <w:sz w:val="28"/>
        </w:rPr>
        <w:t>области муниципального контроля.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 w:rsidR="00B425BD">
        <w:rPr>
          <w:sz w:val="28"/>
        </w:rPr>
        <w:t xml:space="preserve">Адагумского </w:t>
      </w:r>
      <w:r w:rsidRPr="00981938">
        <w:rPr>
          <w:sz w:val="28"/>
        </w:rPr>
        <w:t xml:space="preserve">сельского поселения в </w:t>
      </w:r>
      <w:r w:rsidR="00703BD5">
        <w:rPr>
          <w:sz w:val="28"/>
        </w:rPr>
        <w:t>2021</w:t>
      </w:r>
      <w:r w:rsidRPr="00981938">
        <w:rPr>
          <w:sz w:val="28"/>
        </w:rPr>
        <w:t xml:space="preserve"> году необходимо считать:</w:t>
      </w:r>
    </w:p>
    <w:p w:rsidR="00D67861" w:rsidRPr="00981938" w:rsidRDefault="00B425BD" w:rsidP="00D6786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D67861"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выполнение в полном объеме плановых проверок по соблюдению законодательства в сфере благоустройства;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взаимодействие с органами государственного контроля, органами прокуратуры и иными органами и должностными лицами;</w:t>
      </w:r>
    </w:p>
    <w:p w:rsidR="00D67861" w:rsidRPr="00AC3353" w:rsidRDefault="00D67861" w:rsidP="00D67861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  <w:t>- своевременную подготовку проектов, планов проведения плановых проверок по соблюдению законодательства юридическими лицами, индивидуальными</w:t>
      </w:r>
      <w:r>
        <w:rPr>
          <w:sz w:val="28"/>
        </w:rPr>
        <w:t xml:space="preserve"> </w:t>
      </w:r>
      <w:r w:rsidRPr="00981938">
        <w:rPr>
          <w:sz w:val="28"/>
        </w:rPr>
        <w:t>предпр</w:t>
      </w:r>
      <w:r>
        <w:rPr>
          <w:sz w:val="28"/>
        </w:rPr>
        <w:t xml:space="preserve">инимателями и гражданами на </w:t>
      </w:r>
      <w:r w:rsidR="00703BD5">
        <w:rPr>
          <w:sz w:val="28"/>
        </w:rPr>
        <w:t>2022</w:t>
      </w:r>
      <w:r w:rsidRPr="00981938">
        <w:rPr>
          <w:sz w:val="28"/>
        </w:rPr>
        <w:t xml:space="preserve"> год</w:t>
      </w:r>
      <w:r w:rsidR="00B425BD">
        <w:rPr>
          <w:sz w:val="28"/>
        </w:rPr>
        <w:t>.</w:t>
      </w:r>
    </w:p>
    <w:p w:rsidR="00404177" w:rsidRPr="00D67861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B425BD" w:rsidRDefault="00404177" w:rsidP="00886888">
      <w:pPr>
        <w:rPr>
          <w:sz w:val="32"/>
          <w:szCs w:val="32"/>
        </w:rPr>
      </w:pPr>
    </w:p>
    <w:sectPr w:rsidR="00404177" w:rsidRPr="00B425BD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72" w:rsidRDefault="00AC4872" w:rsidP="00404177">
      <w:r>
        <w:separator/>
      </w:r>
    </w:p>
  </w:endnote>
  <w:endnote w:type="continuationSeparator" w:id="0">
    <w:p w:rsidR="00AC4872" w:rsidRDefault="00AC487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BD5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72" w:rsidRDefault="00AC4872" w:rsidP="00404177">
      <w:r>
        <w:separator/>
      </w:r>
    </w:p>
  </w:footnote>
  <w:footnote w:type="continuationSeparator" w:id="0">
    <w:p w:rsidR="00AC4872" w:rsidRDefault="00AC487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7B7D"/>
    <w:rsid w:val="00147B27"/>
    <w:rsid w:val="001F0FA6"/>
    <w:rsid w:val="00232E5E"/>
    <w:rsid w:val="00246E4D"/>
    <w:rsid w:val="002E1982"/>
    <w:rsid w:val="00333105"/>
    <w:rsid w:val="00404177"/>
    <w:rsid w:val="0042029C"/>
    <w:rsid w:val="004C46F9"/>
    <w:rsid w:val="00542267"/>
    <w:rsid w:val="005542D8"/>
    <w:rsid w:val="005742ED"/>
    <w:rsid w:val="005A1F26"/>
    <w:rsid w:val="005B5D4B"/>
    <w:rsid w:val="006961EB"/>
    <w:rsid w:val="006A441C"/>
    <w:rsid w:val="00703BD5"/>
    <w:rsid w:val="00755FAF"/>
    <w:rsid w:val="008207F0"/>
    <w:rsid w:val="00825546"/>
    <w:rsid w:val="0083213D"/>
    <w:rsid w:val="00843529"/>
    <w:rsid w:val="00886888"/>
    <w:rsid w:val="008A0EF2"/>
    <w:rsid w:val="008E7D6B"/>
    <w:rsid w:val="00955479"/>
    <w:rsid w:val="00A6696F"/>
    <w:rsid w:val="00AC2A76"/>
    <w:rsid w:val="00AC4872"/>
    <w:rsid w:val="00B425BD"/>
    <w:rsid w:val="00B628C6"/>
    <w:rsid w:val="00B760CB"/>
    <w:rsid w:val="00BA5285"/>
    <w:rsid w:val="00C45362"/>
    <w:rsid w:val="00CB7914"/>
    <w:rsid w:val="00CD6E5D"/>
    <w:rsid w:val="00D03B7B"/>
    <w:rsid w:val="00D524F4"/>
    <w:rsid w:val="00D67861"/>
    <w:rsid w:val="00DA0BF9"/>
    <w:rsid w:val="00DD671F"/>
    <w:rsid w:val="00E14580"/>
    <w:rsid w:val="00E768F1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825546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825546"/>
    <w:rPr>
      <w:rFonts w:eastAsia="Times New Roman"/>
      <w:sz w:val="22"/>
      <w:szCs w:val="22"/>
    </w:rPr>
  </w:style>
  <w:style w:type="paragraph" w:customStyle="1" w:styleId="ConsPlusTitle">
    <w:name w:val="ConsPlusTitle"/>
    <w:rsid w:val="004C4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C46F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825546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825546"/>
    <w:rPr>
      <w:rFonts w:eastAsia="Times New Roman"/>
      <w:sz w:val="22"/>
      <w:szCs w:val="22"/>
    </w:rPr>
  </w:style>
  <w:style w:type="paragraph" w:customStyle="1" w:styleId="ConsPlusTitle">
    <w:name w:val="ConsPlusTitle"/>
    <w:rsid w:val="004C4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C46F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2021-01-13T06:10:00Z</dcterms:modified>
</cp:coreProperties>
</file>