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85" w:rsidRDefault="00114F85" w:rsidP="00114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735B9">
        <w:rPr>
          <w:sz w:val="28"/>
          <w:szCs w:val="28"/>
        </w:rPr>
        <w:t xml:space="preserve">                     </w:t>
      </w:r>
    </w:p>
    <w:p w:rsidR="00114F85" w:rsidRPr="00807AD7" w:rsidRDefault="00114F85" w:rsidP="00114F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F8385" wp14:editId="7C253112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F85" w:rsidRPr="00845471" w:rsidRDefault="00114F85" w:rsidP="00114F85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114F85" w:rsidRPr="00893CFB" w:rsidRDefault="00114F85" w:rsidP="00114F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114F85" w:rsidRPr="00893CFB" w:rsidRDefault="00114F85" w:rsidP="00114F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114F85" w:rsidRPr="00893CFB" w:rsidRDefault="00114F85" w:rsidP="00114F85">
      <w:pPr>
        <w:jc w:val="center"/>
        <w:rPr>
          <w:sz w:val="28"/>
          <w:szCs w:val="28"/>
        </w:rPr>
      </w:pPr>
    </w:p>
    <w:p w:rsidR="00114F85" w:rsidRPr="00893CFB" w:rsidRDefault="00114F85" w:rsidP="00114F85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114F85" w:rsidRDefault="00114F85" w:rsidP="00114F85">
      <w:pPr>
        <w:rPr>
          <w:sz w:val="28"/>
          <w:szCs w:val="28"/>
        </w:rPr>
      </w:pPr>
    </w:p>
    <w:p w:rsidR="00114F85" w:rsidRDefault="00114F85" w:rsidP="00114F85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1735B9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735B9">
        <w:rPr>
          <w:sz w:val="28"/>
          <w:szCs w:val="28"/>
        </w:rPr>
        <w:t>02.2022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1735B9">
        <w:rPr>
          <w:sz w:val="28"/>
          <w:szCs w:val="28"/>
        </w:rPr>
        <w:t>92</w:t>
      </w:r>
    </w:p>
    <w:p w:rsidR="00114F85" w:rsidRDefault="00114F85" w:rsidP="00114F85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114F85" w:rsidRDefault="00114F85" w:rsidP="00114F85">
      <w:pPr>
        <w:tabs>
          <w:tab w:val="left" w:pos="8460"/>
        </w:tabs>
        <w:rPr>
          <w:sz w:val="28"/>
          <w:szCs w:val="28"/>
        </w:rPr>
      </w:pPr>
    </w:p>
    <w:p w:rsidR="00114F85" w:rsidRDefault="00114F85" w:rsidP="00114F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21 июня 2017 года № 129</w:t>
      </w:r>
      <w:r w:rsidRPr="00BC5D2E">
        <w:rPr>
          <w:b/>
          <w:sz w:val="28"/>
          <w:szCs w:val="28"/>
        </w:rPr>
        <w:t xml:space="preserve"> «</w:t>
      </w:r>
      <w:r w:rsidRPr="001D39F2">
        <w:rPr>
          <w:b/>
          <w:bCs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1D39F2">
        <w:rPr>
          <w:b/>
          <w:bCs/>
          <w:sz w:val="28"/>
          <w:szCs w:val="28"/>
        </w:rPr>
        <w:t>безнадежными</w:t>
      </w:r>
      <w:proofErr w:type="gramEnd"/>
      <w:r w:rsidRPr="001D39F2">
        <w:rPr>
          <w:b/>
          <w:bCs/>
          <w:sz w:val="28"/>
          <w:szCs w:val="28"/>
        </w:rPr>
        <w:t xml:space="preserve"> к взысканию недоимки по местным налогам, задолженности по пеням и штрафам</w:t>
      </w:r>
      <w:r>
        <w:rPr>
          <w:b/>
          <w:bCs/>
          <w:sz w:val="28"/>
          <w:szCs w:val="28"/>
        </w:rPr>
        <w:t xml:space="preserve"> </w:t>
      </w:r>
      <w:r w:rsidRPr="001D39F2">
        <w:rPr>
          <w:b/>
          <w:bCs/>
          <w:sz w:val="28"/>
          <w:szCs w:val="28"/>
        </w:rPr>
        <w:t>и порядка их списания</w:t>
      </w:r>
      <w:r w:rsidRPr="00BC5D2E">
        <w:rPr>
          <w:b/>
          <w:sz w:val="28"/>
          <w:szCs w:val="28"/>
        </w:rPr>
        <w:t>»</w:t>
      </w:r>
    </w:p>
    <w:p w:rsidR="00114F85" w:rsidRDefault="00114F85" w:rsidP="00114F85">
      <w:pPr>
        <w:jc w:val="center"/>
        <w:rPr>
          <w:b/>
          <w:sz w:val="28"/>
          <w:szCs w:val="28"/>
        </w:rPr>
      </w:pPr>
    </w:p>
    <w:p w:rsidR="00114F85" w:rsidRPr="00B65153" w:rsidRDefault="00114F85" w:rsidP="00114F85">
      <w:pPr>
        <w:ind w:firstLine="709"/>
        <w:jc w:val="both"/>
        <w:rPr>
          <w:sz w:val="27"/>
          <w:szCs w:val="27"/>
        </w:rPr>
      </w:pPr>
      <w:r w:rsidRPr="00B65153">
        <w:rPr>
          <w:sz w:val="27"/>
          <w:szCs w:val="27"/>
        </w:rPr>
        <w:t xml:space="preserve">В целях приведения в соответствие с федеральным законодательством дополнительных оснований признания безнадежными к взысканию недоимки по местным налогам, задолженности по пеням и штрафам в соответствие с требованиями Налогового кодекса Российской, </w:t>
      </w:r>
      <w:r>
        <w:rPr>
          <w:sz w:val="27"/>
          <w:szCs w:val="27"/>
        </w:rPr>
        <w:t>руководствуясь</w:t>
      </w:r>
      <w:r w:rsidRPr="00B65153">
        <w:rPr>
          <w:sz w:val="27"/>
          <w:szCs w:val="27"/>
        </w:rPr>
        <w:t xml:space="preserve"> протест</w:t>
      </w:r>
      <w:r>
        <w:rPr>
          <w:sz w:val="27"/>
          <w:szCs w:val="27"/>
        </w:rPr>
        <w:t>ом</w:t>
      </w:r>
      <w:r w:rsidRPr="00B65153">
        <w:rPr>
          <w:sz w:val="27"/>
          <w:szCs w:val="27"/>
        </w:rPr>
        <w:t xml:space="preserve"> Крымской межрайонной прокуратуры от 30 сентября 2021 года №7-02-2021, Совет </w:t>
      </w:r>
      <w:r>
        <w:rPr>
          <w:sz w:val="27"/>
          <w:szCs w:val="27"/>
        </w:rPr>
        <w:t>Адагумского</w:t>
      </w:r>
      <w:r w:rsidRPr="00B65153">
        <w:rPr>
          <w:sz w:val="27"/>
          <w:szCs w:val="27"/>
        </w:rPr>
        <w:t xml:space="preserve"> сельского поселения Крымского района, </w:t>
      </w:r>
      <w:proofErr w:type="gramStart"/>
      <w:r w:rsidRPr="00B65153">
        <w:rPr>
          <w:sz w:val="27"/>
          <w:szCs w:val="27"/>
        </w:rPr>
        <w:t>р</w:t>
      </w:r>
      <w:proofErr w:type="gramEnd"/>
      <w:r w:rsidRPr="00B65153">
        <w:rPr>
          <w:sz w:val="27"/>
          <w:szCs w:val="27"/>
        </w:rPr>
        <w:t xml:space="preserve"> е ш и л:</w:t>
      </w:r>
    </w:p>
    <w:p w:rsidR="00114F85" w:rsidRPr="00B65153" w:rsidRDefault="00114F85" w:rsidP="00114F85">
      <w:pPr>
        <w:ind w:firstLine="709"/>
        <w:jc w:val="both"/>
        <w:rPr>
          <w:sz w:val="27"/>
          <w:szCs w:val="27"/>
        </w:rPr>
      </w:pPr>
      <w:r w:rsidRPr="00B65153">
        <w:rPr>
          <w:sz w:val="27"/>
          <w:szCs w:val="27"/>
        </w:rPr>
        <w:t xml:space="preserve">1. Внести в </w:t>
      </w:r>
      <w:r>
        <w:rPr>
          <w:sz w:val="27"/>
          <w:szCs w:val="27"/>
        </w:rPr>
        <w:t>решение</w:t>
      </w:r>
      <w:r w:rsidRPr="00B65153">
        <w:rPr>
          <w:sz w:val="27"/>
          <w:szCs w:val="27"/>
        </w:rPr>
        <w:t xml:space="preserve"> Совета </w:t>
      </w:r>
      <w:r>
        <w:rPr>
          <w:sz w:val="27"/>
          <w:szCs w:val="27"/>
        </w:rPr>
        <w:t>Адагумского</w:t>
      </w:r>
      <w:r w:rsidRPr="00B65153">
        <w:rPr>
          <w:sz w:val="27"/>
          <w:szCs w:val="27"/>
        </w:rPr>
        <w:t xml:space="preserve"> сельского поселения Крымского района от </w:t>
      </w:r>
      <w:r>
        <w:rPr>
          <w:sz w:val="27"/>
          <w:szCs w:val="27"/>
        </w:rPr>
        <w:t>21</w:t>
      </w:r>
      <w:r w:rsidRPr="00B65153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B65153">
        <w:rPr>
          <w:sz w:val="27"/>
          <w:szCs w:val="27"/>
        </w:rPr>
        <w:t xml:space="preserve"> 2017 года № </w:t>
      </w:r>
      <w:r>
        <w:rPr>
          <w:sz w:val="27"/>
          <w:szCs w:val="27"/>
        </w:rPr>
        <w:t>129</w:t>
      </w:r>
      <w:r w:rsidRPr="00B65153">
        <w:rPr>
          <w:sz w:val="27"/>
          <w:szCs w:val="27"/>
        </w:rPr>
        <w:t xml:space="preserve"> «Об установлении </w:t>
      </w:r>
      <w:proofErr w:type="gramStart"/>
      <w:r w:rsidRPr="00B65153">
        <w:rPr>
          <w:sz w:val="27"/>
          <w:szCs w:val="27"/>
        </w:rPr>
        <w:t>дополнительных</w:t>
      </w:r>
      <w:proofErr w:type="gramEnd"/>
      <w:r w:rsidRPr="00B65153">
        <w:rPr>
          <w:sz w:val="27"/>
          <w:szCs w:val="27"/>
        </w:rPr>
        <w:t xml:space="preserve"> оснований признания </w:t>
      </w:r>
      <w:proofErr w:type="gramStart"/>
      <w:r w:rsidRPr="00B65153">
        <w:rPr>
          <w:sz w:val="27"/>
          <w:szCs w:val="27"/>
        </w:rPr>
        <w:t>безнадежными</w:t>
      </w:r>
      <w:proofErr w:type="gramEnd"/>
      <w:r w:rsidRPr="00B65153">
        <w:rPr>
          <w:sz w:val="27"/>
          <w:szCs w:val="27"/>
        </w:rPr>
        <w:t xml:space="preserve"> к взысканию недоимки по местным налогам, задолженности по пеням и штрафам и порядка</w:t>
      </w:r>
      <w:r>
        <w:rPr>
          <w:sz w:val="27"/>
          <w:szCs w:val="27"/>
        </w:rPr>
        <w:t xml:space="preserve"> их списания</w:t>
      </w:r>
      <w:r w:rsidRPr="00B65153">
        <w:rPr>
          <w:sz w:val="27"/>
          <w:szCs w:val="27"/>
        </w:rPr>
        <w:t>»</w:t>
      </w:r>
      <w:r>
        <w:rPr>
          <w:sz w:val="27"/>
          <w:szCs w:val="27"/>
        </w:rPr>
        <w:t xml:space="preserve"> (далее - Решение)</w:t>
      </w:r>
      <w:r w:rsidRPr="00B65153">
        <w:rPr>
          <w:sz w:val="27"/>
          <w:szCs w:val="27"/>
        </w:rPr>
        <w:t xml:space="preserve"> следующие изменения:</w:t>
      </w:r>
    </w:p>
    <w:p w:rsidR="00114F85" w:rsidRPr="00B65153" w:rsidRDefault="00114F85" w:rsidP="00114F85">
      <w:pPr>
        <w:ind w:firstLine="709"/>
        <w:jc w:val="both"/>
        <w:rPr>
          <w:sz w:val="27"/>
          <w:szCs w:val="27"/>
        </w:rPr>
      </w:pPr>
      <w:r w:rsidRPr="00B65153">
        <w:rPr>
          <w:sz w:val="27"/>
          <w:szCs w:val="27"/>
        </w:rPr>
        <w:t>1) наименование Решени</w:t>
      </w:r>
      <w:r>
        <w:rPr>
          <w:sz w:val="27"/>
          <w:szCs w:val="27"/>
        </w:rPr>
        <w:t>я</w:t>
      </w:r>
      <w:r w:rsidRPr="00B65153">
        <w:rPr>
          <w:sz w:val="27"/>
          <w:szCs w:val="27"/>
        </w:rPr>
        <w:t xml:space="preserve"> изложить</w:t>
      </w:r>
      <w:r>
        <w:rPr>
          <w:sz w:val="27"/>
          <w:szCs w:val="27"/>
        </w:rPr>
        <w:t xml:space="preserve"> новой редакции</w:t>
      </w:r>
      <w:r w:rsidRPr="00B65153">
        <w:rPr>
          <w:sz w:val="27"/>
          <w:szCs w:val="27"/>
        </w:rPr>
        <w:t>:</w:t>
      </w:r>
    </w:p>
    <w:p w:rsidR="00114F85" w:rsidRPr="00B65153" w:rsidRDefault="00114F85" w:rsidP="00114F85">
      <w:pPr>
        <w:ind w:firstLine="709"/>
        <w:jc w:val="both"/>
        <w:rPr>
          <w:sz w:val="27"/>
          <w:szCs w:val="27"/>
        </w:rPr>
      </w:pPr>
      <w:r w:rsidRPr="00B65153">
        <w:rPr>
          <w:sz w:val="27"/>
          <w:szCs w:val="27"/>
        </w:rPr>
        <w:t xml:space="preserve">«Об установлении дополнительных оснований признания </w:t>
      </w:r>
      <w:proofErr w:type="gramStart"/>
      <w:r w:rsidRPr="00B65153">
        <w:rPr>
          <w:sz w:val="27"/>
          <w:szCs w:val="27"/>
        </w:rPr>
        <w:t>безнадежными</w:t>
      </w:r>
      <w:proofErr w:type="gramEnd"/>
      <w:r w:rsidRPr="00B65153">
        <w:rPr>
          <w:sz w:val="27"/>
          <w:szCs w:val="27"/>
        </w:rPr>
        <w:t xml:space="preserve"> к взысканию недоимки по местным налогам, задолженности по пеням и штрафам»;</w:t>
      </w:r>
    </w:p>
    <w:p w:rsidR="00114F85" w:rsidRPr="00B65153" w:rsidRDefault="00114F85" w:rsidP="00114F85">
      <w:pPr>
        <w:ind w:firstLine="709"/>
        <w:jc w:val="both"/>
        <w:rPr>
          <w:sz w:val="27"/>
          <w:szCs w:val="27"/>
        </w:rPr>
      </w:pPr>
      <w:r w:rsidRPr="00B65153">
        <w:rPr>
          <w:sz w:val="27"/>
          <w:szCs w:val="27"/>
        </w:rPr>
        <w:t xml:space="preserve">2) абзац 3 </w:t>
      </w:r>
      <w:r>
        <w:rPr>
          <w:sz w:val="27"/>
          <w:szCs w:val="27"/>
        </w:rPr>
        <w:t xml:space="preserve">подпункта 3 </w:t>
      </w:r>
      <w:r w:rsidRPr="00B65153">
        <w:rPr>
          <w:sz w:val="27"/>
          <w:szCs w:val="27"/>
        </w:rPr>
        <w:t>пункта</w:t>
      </w:r>
      <w:r>
        <w:rPr>
          <w:sz w:val="27"/>
          <w:szCs w:val="27"/>
        </w:rPr>
        <w:t xml:space="preserve"> 1</w:t>
      </w:r>
      <w:r w:rsidRPr="00B65153">
        <w:rPr>
          <w:sz w:val="27"/>
          <w:szCs w:val="27"/>
        </w:rPr>
        <w:t xml:space="preserve"> Решения признать утратившим силу.</w:t>
      </w:r>
    </w:p>
    <w:p w:rsidR="00114F85" w:rsidRPr="000437FB" w:rsidRDefault="00114F85" w:rsidP="00114F85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437FB">
        <w:rPr>
          <w:sz w:val="27"/>
          <w:szCs w:val="27"/>
        </w:rPr>
        <w:t>2. </w:t>
      </w:r>
      <w:r w:rsidRPr="000437FB">
        <w:rPr>
          <w:sz w:val="28"/>
          <w:szCs w:val="28"/>
          <w:lang w:eastAsia="en-US"/>
        </w:rPr>
        <w:t xml:space="preserve">Настоящее решение </w:t>
      </w:r>
      <w:bookmarkStart w:id="1" w:name="_Hlk89939472"/>
      <w:r w:rsidRPr="000437FB">
        <w:rPr>
          <w:sz w:val="28"/>
          <w:szCs w:val="28"/>
          <w:lang w:eastAsia="en-US"/>
        </w:rPr>
        <w:t>обнародовать</w:t>
      </w:r>
      <w:bookmarkEnd w:id="1"/>
      <w:r w:rsidRPr="000437FB">
        <w:rPr>
          <w:sz w:val="28"/>
          <w:szCs w:val="28"/>
          <w:lang w:eastAsia="en-US"/>
        </w:rPr>
        <w:t xml:space="preserve"> путём размещения на информационных стендах, расположенных на территории муниципального образования и разместить на официальном сайте администрации  </w:t>
      </w:r>
      <w:r>
        <w:rPr>
          <w:sz w:val="28"/>
          <w:szCs w:val="28"/>
          <w:lang w:eastAsia="en-US"/>
        </w:rPr>
        <w:t>Адагумского</w:t>
      </w:r>
      <w:r w:rsidRPr="000437FB">
        <w:rPr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114F85" w:rsidRDefault="00114F85" w:rsidP="00114F85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  <w:lang w:eastAsia="en-US"/>
        </w:rPr>
      </w:pPr>
      <w:r w:rsidRPr="00B65153">
        <w:rPr>
          <w:sz w:val="27"/>
          <w:szCs w:val="27"/>
        </w:rPr>
        <w:t xml:space="preserve">3. Настоящее решение вступает в силу со дня его официального </w:t>
      </w:r>
      <w:r>
        <w:rPr>
          <w:sz w:val="28"/>
          <w:szCs w:val="28"/>
          <w:lang w:eastAsia="en-US"/>
        </w:rPr>
        <w:t>обнародования.</w:t>
      </w:r>
    </w:p>
    <w:p w:rsidR="00114F85" w:rsidRDefault="00114F85" w:rsidP="00114F85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  <w:lang w:eastAsia="en-US"/>
        </w:rPr>
      </w:pPr>
    </w:p>
    <w:p w:rsidR="00114F85" w:rsidRDefault="00114F85" w:rsidP="00114F85">
      <w:pPr>
        <w:pStyle w:val="a5"/>
        <w:tabs>
          <w:tab w:val="left" w:pos="709"/>
        </w:tabs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</w:p>
    <w:p w:rsidR="00114F85" w:rsidRDefault="00114F85" w:rsidP="00114F85">
      <w:pPr>
        <w:pStyle w:val="a5"/>
        <w:tabs>
          <w:tab w:val="left" w:pos="709"/>
        </w:tabs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Адагумского сельского поселения</w:t>
      </w:r>
    </w:p>
    <w:p w:rsidR="00FE1073" w:rsidRPr="00114F85" w:rsidRDefault="00114F85" w:rsidP="00114F85">
      <w:pPr>
        <w:pStyle w:val="a5"/>
        <w:tabs>
          <w:tab w:val="left" w:pos="709"/>
        </w:tabs>
        <w:spacing w:after="0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 xml:space="preserve">Крымского района                                                                        А. В. </w:t>
      </w:r>
      <w:proofErr w:type="spellStart"/>
      <w:r>
        <w:rPr>
          <w:sz w:val="28"/>
          <w:szCs w:val="28"/>
          <w:lang w:eastAsia="en-US"/>
        </w:rPr>
        <w:t>Грицюта</w:t>
      </w:r>
      <w:proofErr w:type="spellEnd"/>
    </w:p>
    <w:sectPr w:rsidR="00FE1073" w:rsidRPr="0011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F8"/>
    <w:rsid w:val="00114F85"/>
    <w:rsid w:val="001735B9"/>
    <w:rsid w:val="008D05F8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F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14F8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14F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F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14F8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14F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2021-12-23T10:19:00Z</dcterms:created>
  <dcterms:modified xsi:type="dcterms:W3CDTF">2022-02-24T08:26:00Z</dcterms:modified>
</cp:coreProperties>
</file>