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8F" w:rsidRDefault="005F3C8F" w:rsidP="004550E8">
      <w:pPr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3343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510540"/>
            <wp:effectExtent l="0" t="0" r="0" b="3810"/>
            <wp:docPr id="1" name="Рисунок 2" descr="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8F" w:rsidRDefault="005F3C8F" w:rsidP="004550E8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5F3C8F" w:rsidRDefault="005F3C8F" w:rsidP="004550E8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5F3C8F" w:rsidRDefault="005F3C8F" w:rsidP="004550E8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21990">
        <w:rPr>
          <w:rFonts w:ascii="Times New Roman" w:hAnsi="Times New Roman"/>
          <w:sz w:val="24"/>
          <w:szCs w:val="24"/>
          <w:lang w:eastAsia="ru-RU"/>
        </w:rPr>
        <w:t>10.10.</w:t>
      </w:r>
      <w:r w:rsidR="00A06008">
        <w:rPr>
          <w:rFonts w:ascii="Times New Roman" w:hAnsi="Times New Roman"/>
          <w:sz w:val="24"/>
          <w:szCs w:val="24"/>
          <w:lang w:eastAsia="ru-RU"/>
        </w:rPr>
        <w:t>2022г</w:t>
      </w:r>
      <w:r w:rsidR="00F15B95">
        <w:rPr>
          <w:rFonts w:ascii="Times New Roman" w:hAnsi="Times New Roman"/>
          <w:sz w:val="24"/>
          <w:szCs w:val="24"/>
          <w:lang w:eastAsia="ru-RU"/>
        </w:rPr>
        <w:t>.</w:t>
      </w:r>
      <w:r w:rsidR="00F15B95">
        <w:rPr>
          <w:rFonts w:ascii="Times New Roman" w:hAnsi="Times New Roman"/>
          <w:sz w:val="24"/>
          <w:szCs w:val="24"/>
          <w:lang w:eastAsia="ru-RU"/>
        </w:rPr>
        <w:tab/>
        <w:t xml:space="preserve">             № </w:t>
      </w:r>
      <w:r w:rsidR="00221990">
        <w:rPr>
          <w:rFonts w:ascii="Times New Roman" w:hAnsi="Times New Roman"/>
          <w:sz w:val="24"/>
          <w:szCs w:val="24"/>
          <w:lang w:eastAsia="ru-RU"/>
        </w:rPr>
        <w:t>159</w:t>
      </w:r>
    </w:p>
    <w:p w:rsidR="005F3C8F" w:rsidRDefault="005F3C8F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5F3C8F" w:rsidRDefault="005F3C8F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C8F" w:rsidRDefault="005F3C8F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018E" w:rsidRPr="0022018E" w:rsidRDefault="0022018E" w:rsidP="002201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01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 </w:t>
      </w:r>
      <w:r w:rsidRPr="00220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Адагумского сельского  поселения </w:t>
      </w:r>
    </w:p>
    <w:p w:rsidR="0022018E" w:rsidRPr="0022018E" w:rsidRDefault="0022018E" w:rsidP="002201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0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Крымского района</w:t>
      </w:r>
    </w:p>
    <w:p w:rsidR="0022018E" w:rsidRDefault="0022018E" w:rsidP="00220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2018E" w:rsidRPr="0022018E" w:rsidRDefault="0022018E" w:rsidP="00220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 соответствии с пунктом 5 статьи 242.23 </w:t>
      </w:r>
      <w:r w:rsidRPr="00221990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</w:t>
      </w:r>
      <w:r w:rsidRPr="0022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</w:t>
      </w:r>
      <w:r>
        <w:t xml:space="preserve"> </w:t>
      </w:r>
      <w:r w:rsidRPr="0022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Адагумского сельского  поселения Крымского района, постановляю:</w:t>
      </w:r>
    </w:p>
    <w:p w:rsidR="0022018E" w:rsidRPr="0022018E" w:rsidRDefault="0022018E" w:rsidP="00220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Утвердить Порядок казначейского сопровождения средств, предоставляемых из бюджета Адагумского  сельского  поселения Крымского района (приложение).</w:t>
      </w:r>
    </w:p>
    <w:p w:rsidR="0022018E" w:rsidRDefault="0022018E" w:rsidP="002201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18E">
        <w:rPr>
          <w:rFonts w:ascii="Times New Roman" w:eastAsia="Times New Roman" w:hAnsi="Times New Roman"/>
          <w:sz w:val="28"/>
          <w:szCs w:val="28"/>
          <w:lang w:eastAsia="ru-RU"/>
        </w:rPr>
        <w:t xml:space="preserve">2. Главному специалисту администрации </w:t>
      </w:r>
      <w:r w:rsidRPr="0022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Адагумского</w:t>
      </w:r>
      <w:r w:rsidRPr="0022018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Крымского района Сех А.В. обнародовать настоящее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и обеспечить его размещение на официальном сайте администрации Адагумского сельского  поселения Крымского района в информационно-телекоммуникационной сети «Интернет».</w:t>
      </w:r>
    </w:p>
    <w:p w:rsidR="0022018E" w:rsidRPr="0022018E" w:rsidRDefault="0022018E" w:rsidP="002201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Pr="0022018E">
        <w:rPr>
          <w:rFonts w:ascii="Times New Roman" w:hAnsi="Times New Roman"/>
          <w:sz w:val="28"/>
          <w:szCs w:val="28"/>
        </w:rPr>
        <w:t>оставляю за собой.</w:t>
      </w:r>
    </w:p>
    <w:p w:rsidR="0022018E" w:rsidRDefault="0022018E" w:rsidP="00220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:rsidR="0022018E" w:rsidRDefault="0022018E" w:rsidP="00220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018E" w:rsidRDefault="0022018E" w:rsidP="00220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2018E" w:rsidRDefault="0022018E" w:rsidP="00220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22018E" w:rsidRDefault="0022018E" w:rsidP="00220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18E">
        <w:rPr>
          <w:rFonts w:ascii="Times New Roman" w:eastAsia="Times New Roman" w:hAnsi="Times New Roman"/>
          <w:sz w:val="28"/>
          <w:szCs w:val="28"/>
          <w:lang w:eastAsia="ru-RU"/>
        </w:rPr>
        <w:t>Адагумского сельского</w:t>
      </w:r>
      <w:r w:rsidR="00221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22018E" w:rsidRDefault="0022018E" w:rsidP="00220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района             </w:t>
      </w:r>
      <w:r w:rsidR="002219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221990">
        <w:rPr>
          <w:rFonts w:ascii="Times New Roman" w:eastAsia="Times New Roman" w:hAnsi="Times New Roman"/>
          <w:sz w:val="28"/>
          <w:szCs w:val="28"/>
          <w:lang w:eastAsia="ru-RU"/>
        </w:rPr>
        <w:t>С.П. Кулинич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</w:p>
    <w:p w:rsidR="0022018E" w:rsidRDefault="0022018E" w:rsidP="002219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21990" w:rsidRDefault="00221990" w:rsidP="002219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018E" w:rsidRDefault="0022018E" w:rsidP="002201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1990" w:rsidRDefault="00221990" w:rsidP="002201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1990" w:rsidRDefault="00221990" w:rsidP="002201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1990" w:rsidRDefault="00221990" w:rsidP="002201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221990" w:rsidRPr="00221990" w:rsidTr="00221990">
        <w:tc>
          <w:tcPr>
            <w:tcW w:w="4927" w:type="dxa"/>
            <w:shd w:val="clear" w:color="auto" w:fill="auto"/>
          </w:tcPr>
          <w:p w:rsidR="0022018E" w:rsidRPr="00221990" w:rsidRDefault="0022018E" w:rsidP="00221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  <w:hideMark/>
          </w:tcPr>
          <w:p w:rsidR="0022018E" w:rsidRPr="00221990" w:rsidRDefault="0022018E" w:rsidP="00221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22018E" w:rsidRPr="00221990" w:rsidRDefault="0022018E" w:rsidP="00221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2018E" w:rsidRPr="00221990" w:rsidRDefault="00221990" w:rsidP="00221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Адагумского </w:t>
            </w:r>
            <w:r w:rsidR="0022018E" w:rsidRPr="0022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 поселения Крымского района</w:t>
            </w:r>
          </w:p>
          <w:p w:rsidR="0022018E" w:rsidRPr="00221990" w:rsidRDefault="0022018E" w:rsidP="002219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21990" w:rsidRPr="0022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10.10.2022г. № 159</w:t>
            </w:r>
          </w:p>
        </w:tc>
      </w:tr>
    </w:tbl>
    <w:p w:rsidR="0022018E" w:rsidRDefault="0022018E" w:rsidP="002201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018E" w:rsidRDefault="0022018E" w:rsidP="002201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018E" w:rsidRPr="00221990" w:rsidRDefault="0022018E" w:rsidP="0022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50"/>
      <w:bookmarkEnd w:id="1"/>
      <w:r w:rsidRPr="00221990">
        <w:rPr>
          <w:rFonts w:ascii="Times New Roman" w:hAnsi="Times New Roman"/>
          <w:b/>
          <w:sz w:val="28"/>
          <w:szCs w:val="28"/>
        </w:rPr>
        <w:t>Порядок</w:t>
      </w:r>
    </w:p>
    <w:p w:rsidR="0022018E" w:rsidRPr="00221990" w:rsidRDefault="0022018E" w:rsidP="0022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90">
        <w:rPr>
          <w:rFonts w:ascii="Times New Roman" w:hAnsi="Times New Roman"/>
          <w:b/>
          <w:sz w:val="28"/>
          <w:szCs w:val="28"/>
        </w:rPr>
        <w:t>казначейского сопровождения средств, предоставляемых</w:t>
      </w:r>
    </w:p>
    <w:p w:rsidR="0022018E" w:rsidRPr="00221990" w:rsidRDefault="0022018E" w:rsidP="0022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221990" w:rsidRPr="002219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Адагумского</w:t>
      </w:r>
      <w:r w:rsidR="00221990" w:rsidRPr="00221990">
        <w:rPr>
          <w:rFonts w:ascii="Times New Roman" w:hAnsi="Times New Roman"/>
          <w:b/>
          <w:sz w:val="28"/>
          <w:szCs w:val="28"/>
        </w:rPr>
        <w:t xml:space="preserve"> </w:t>
      </w:r>
      <w:r w:rsidRPr="00221990">
        <w:rPr>
          <w:rFonts w:ascii="Times New Roman" w:hAnsi="Times New Roman"/>
          <w:b/>
          <w:sz w:val="28"/>
          <w:szCs w:val="28"/>
        </w:rPr>
        <w:t>сельского  поселения Крымского района</w:t>
      </w:r>
    </w:p>
    <w:p w:rsidR="0022018E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 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1. Настоящий Порядок казначейского сопровождения средств, предоставляемых из бюджета </w:t>
      </w:r>
      <w:r w:rsidR="00221990" w:rsidRPr="00221990">
        <w:rPr>
          <w:rFonts w:ascii="Times New Roman" w:hAnsi="Times New Roman"/>
          <w:sz w:val="28"/>
          <w:szCs w:val="28"/>
        </w:rPr>
        <w:t xml:space="preserve">Адагумского </w:t>
      </w:r>
      <w:r w:rsidRPr="00221990">
        <w:rPr>
          <w:rFonts w:ascii="Times New Roman" w:hAnsi="Times New Roman"/>
          <w:sz w:val="28"/>
          <w:szCs w:val="28"/>
        </w:rPr>
        <w:t xml:space="preserve">сельского  поселения Крымского района район (далее - Порядок) разработан в соответствии с пунктом 5 статьи 242.23 Бюджетного кодекса Российской Федерации (далее – БК РФ), определяет правила осуществления территориальным отделом № 19 Управления Федерального казначейства по Краснодарскому краю (далее - Отдел № 19)  казначейского сопровождения средств (далее - целевые средства), предоставляемых из бюджета </w:t>
      </w:r>
      <w:r w:rsidR="00221990" w:rsidRPr="00221990">
        <w:rPr>
          <w:rFonts w:ascii="Times New Roman" w:hAnsi="Times New Roman"/>
          <w:sz w:val="28"/>
          <w:szCs w:val="28"/>
        </w:rPr>
        <w:t xml:space="preserve">Адагумского </w:t>
      </w:r>
      <w:r w:rsidRPr="00221990">
        <w:rPr>
          <w:rFonts w:ascii="Times New Roman" w:hAnsi="Times New Roman"/>
          <w:sz w:val="28"/>
          <w:szCs w:val="28"/>
        </w:rPr>
        <w:t>сельского  поселения Крымского района район 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2. Положения Порядка распространяются: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2) в отношении участников казначейского сопровождения - на их обособленные (структурные) подразделения.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lastRenderedPageBreak/>
        <w:t xml:space="preserve">3. 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                  статьи 220.1 БК РФ, открываемом в отделе № 19, в соответствии с общими требованиями, установленными Федеральным казначейством в соответствии с пунктом 9 статьи 220.1 БК РФ (далее - лицевой счет). 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4. Операции с целевыми средствами, отраженными на лицевых счетах, проводятся после осуществления Отделом № 19 санкционирования расходов в порядке, установленном администрацией  </w:t>
      </w:r>
      <w:r w:rsidR="00221990" w:rsidRPr="00221990">
        <w:rPr>
          <w:rFonts w:ascii="Times New Roman" w:hAnsi="Times New Roman"/>
          <w:sz w:val="28"/>
          <w:szCs w:val="28"/>
        </w:rPr>
        <w:t>Адагумского</w:t>
      </w:r>
      <w:r w:rsidRPr="00221990">
        <w:rPr>
          <w:rFonts w:ascii="Times New Roman" w:hAnsi="Times New Roman"/>
          <w:sz w:val="28"/>
          <w:szCs w:val="28"/>
        </w:rPr>
        <w:t xml:space="preserve"> сельского поселения Крымского района, в соответствии с пунктом 5 статьи 242.23 БК РФ (далее - порядок санкционирования).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5. 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6. 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1) об открытии участнику казначейского сопровождения лицевого счета в Отделе № 19, установленном приказом Казначейства России от 22.12.2021 года № 44н «Об утверждении Порядка открытия лицевых счетов территориальными органами Федерального казначейства участникам казначейского сопровождения»;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2) о представлении в Отделе № 19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lastRenderedPageBreak/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221990" w:rsidRPr="00221990">
        <w:rPr>
          <w:rFonts w:ascii="Times New Roman" w:hAnsi="Times New Roman"/>
          <w:sz w:val="28"/>
          <w:szCs w:val="28"/>
        </w:rPr>
        <w:t xml:space="preserve">Адагумского </w:t>
      </w:r>
      <w:r w:rsidRPr="00221990">
        <w:rPr>
          <w:rFonts w:ascii="Times New Roman" w:hAnsi="Times New Roman"/>
          <w:sz w:val="28"/>
          <w:szCs w:val="28"/>
        </w:rPr>
        <w:t>сельского  поселения Крымского района.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7. При казначейском сопровождении обмен документами между Отделом № 19,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8. Отдел № 19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22018E" w:rsidRPr="00221990" w:rsidRDefault="0022018E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9. Отдел № 19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5F3C8F" w:rsidRPr="00221990" w:rsidRDefault="005F3C8F" w:rsidP="000C05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C8F" w:rsidRPr="00221990" w:rsidRDefault="00A06008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990"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5F3C8F" w:rsidRPr="00221990" w:rsidRDefault="005F3C8F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990"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0C0529" w:rsidRPr="00221990" w:rsidRDefault="005F3C8F" w:rsidP="00221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990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      </w:t>
      </w:r>
      <w:r w:rsidR="006567F4" w:rsidRPr="00221990">
        <w:rPr>
          <w:rFonts w:ascii="Times New Roman" w:hAnsi="Times New Roman"/>
          <w:sz w:val="28"/>
          <w:szCs w:val="28"/>
          <w:lang w:eastAsia="ru-RU"/>
        </w:rPr>
        <w:t>С.П.Кулинич</w:t>
      </w:r>
    </w:p>
    <w:sectPr w:rsidR="000C0529" w:rsidRPr="00221990" w:rsidSect="002219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FA5"/>
    <w:multiLevelType w:val="multilevel"/>
    <w:tmpl w:val="F3B0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9D"/>
    <w:rsid w:val="00061E3B"/>
    <w:rsid w:val="000C0529"/>
    <w:rsid w:val="000F4B93"/>
    <w:rsid w:val="0013760E"/>
    <w:rsid w:val="0022018E"/>
    <w:rsid w:val="00221990"/>
    <w:rsid w:val="00223049"/>
    <w:rsid w:val="0029541F"/>
    <w:rsid w:val="0029783D"/>
    <w:rsid w:val="002D4D1A"/>
    <w:rsid w:val="00334369"/>
    <w:rsid w:val="00347E94"/>
    <w:rsid w:val="00381F1E"/>
    <w:rsid w:val="004550E8"/>
    <w:rsid w:val="0046515D"/>
    <w:rsid w:val="005F3C8F"/>
    <w:rsid w:val="006567F4"/>
    <w:rsid w:val="00777866"/>
    <w:rsid w:val="00913700"/>
    <w:rsid w:val="00965CA7"/>
    <w:rsid w:val="009E5CBB"/>
    <w:rsid w:val="00A06008"/>
    <w:rsid w:val="00AA5886"/>
    <w:rsid w:val="00AF299D"/>
    <w:rsid w:val="00B07CB8"/>
    <w:rsid w:val="00B425BB"/>
    <w:rsid w:val="00B4570D"/>
    <w:rsid w:val="00B52410"/>
    <w:rsid w:val="00B91613"/>
    <w:rsid w:val="00C970E9"/>
    <w:rsid w:val="00CB1047"/>
    <w:rsid w:val="00CF0DAD"/>
    <w:rsid w:val="00D62890"/>
    <w:rsid w:val="00DA2C0B"/>
    <w:rsid w:val="00E6014B"/>
    <w:rsid w:val="00F15B95"/>
    <w:rsid w:val="00F27D45"/>
    <w:rsid w:val="00F73C6F"/>
    <w:rsid w:val="00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550E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F15B95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B9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pacing w:val="8"/>
      <w:lang w:eastAsia="ru-RU"/>
    </w:rPr>
  </w:style>
  <w:style w:type="character" w:styleId="a5">
    <w:name w:val="Hyperlink"/>
    <w:rsid w:val="002D4D1A"/>
    <w:rPr>
      <w:color w:val="0066CC"/>
      <w:u w:val="single"/>
    </w:rPr>
  </w:style>
  <w:style w:type="character" w:customStyle="1" w:styleId="a6">
    <w:name w:val="Основной текст_"/>
    <w:link w:val="1"/>
    <w:rsid w:val="002D4D1A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5pt">
    <w:name w:val="Основной текст + Интервал 5 pt"/>
    <w:rsid w:val="002D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2D4D1A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/>
      <w:spacing w:val="6"/>
      <w:lang w:eastAsia="ru-RU"/>
    </w:rPr>
  </w:style>
  <w:style w:type="table" w:styleId="a7">
    <w:name w:val="Table Grid"/>
    <w:basedOn w:val="a1"/>
    <w:uiPriority w:val="39"/>
    <w:locked/>
    <w:rsid w:val="002D4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550E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F15B95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B9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pacing w:val="8"/>
      <w:lang w:eastAsia="ru-RU"/>
    </w:rPr>
  </w:style>
  <w:style w:type="character" w:styleId="a5">
    <w:name w:val="Hyperlink"/>
    <w:rsid w:val="002D4D1A"/>
    <w:rPr>
      <w:color w:val="0066CC"/>
      <w:u w:val="single"/>
    </w:rPr>
  </w:style>
  <w:style w:type="character" w:customStyle="1" w:styleId="a6">
    <w:name w:val="Основной текст_"/>
    <w:link w:val="1"/>
    <w:rsid w:val="002D4D1A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5pt">
    <w:name w:val="Основной текст + Интервал 5 pt"/>
    <w:rsid w:val="002D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2D4D1A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/>
      <w:spacing w:val="6"/>
      <w:lang w:eastAsia="ru-RU"/>
    </w:rPr>
  </w:style>
  <w:style w:type="table" w:styleId="a7">
    <w:name w:val="Table Grid"/>
    <w:basedOn w:val="a1"/>
    <w:uiPriority w:val="39"/>
    <w:locked/>
    <w:rsid w:val="002D4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2022-10-10T08:45:00Z</cp:lastPrinted>
  <dcterms:created xsi:type="dcterms:W3CDTF">2022-10-10T09:09:00Z</dcterms:created>
  <dcterms:modified xsi:type="dcterms:W3CDTF">2022-10-10T09:09:00Z</dcterms:modified>
</cp:coreProperties>
</file>