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1A" w:rsidRDefault="005E591A" w:rsidP="001B63CC">
      <w:pPr>
        <w:rPr>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Описание: Описание: Адагумское ГП 6г" style="position:absolute;margin-left:204.45pt;margin-top:-.9pt;width:39pt;height:40.5pt;z-index:-251658240;visibility:visible" wrapcoords="-415 0 -415 21200 21600 21200 21600 0 -415 0">
            <v:imagedata r:id="rId5" o:title=""/>
            <w10:wrap type="through"/>
          </v:shape>
        </w:pict>
      </w:r>
    </w:p>
    <w:p w:rsidR="005E591A" w:rsidRDefault="005E591A" w:rsidP="001B63CC">
      <w:r w:rsidRPr="0027310A">
        <w:rPr>
          <w:sz w:val="27"/>
          <w:szCs w:val="27"/>
        </w:rPr>
        <w:t xml:space="preserve"> </w:t>
      </w:r>
      <w:r>
        <w:t xml:space="preserve">                                                               </w:t>
      </w:r>
    </w:p>
    <w:p w:rsidR="005E591A" w:rsidRPr="00563AB8" w:rsidRDefault="005E591A" w:rsidP="001B63CC">
      <w:pPr>
        <w:tabs>
          <w:tab w:val="left" w:pos="851"/>
        </w:tabs>
        <w:rPr>
          <w:b/>
          <w:sz w:val="28"/>
          <w:szCs w:val="28"/>
        </w:rPr>
      </w:pPr>
      <w:r w:rsidRPr="00563AB8">
        <w:rPr>
          <w:b/>
          <w:sz w:val="28"/>
          <w:szCs w:val="28"/>
        </w:rPr>
        <w:t xml:space="preserve">                                         </w:t>
      </w:r>
      <w:r>
        <w:rPr>
          <w:b/>
          <w:sz w:val="28"/>
          <w:szCs w:val="28"/>
        </w:rPr>
        <w:t xml:space="preserve">                     </w:t>
      </w:r>
    </w:p>
    <w:p w:rsidR="005E591A" w:rsidRDefault="005E591A" w:rsidP="001B63CC">
      <w:pPr>
        <w:ind w:right="-6"/>
        <w:jc w:val="center"/>
        <w:rPr>
          <w:b/>
          <w:smallCaps/>
          <w:spacing w:val="20"/>
          <w:sz w:val="32"/>
          <w:szCs w:val="32"/>
        </w:rPr>
      </w:pPr>
      <w:r w:rsidRPr="00563AB8">
        <w:rPr>
          <w:b/>
          <w:smallCaps/>
          <w:spacing w:val="20"/>
          <w:sz w:val="32"/>
          <w:szCs w:val="32"/>
        </w:rPr>
        <w:t xml:space="preserve">администрация адагумского сельского </w:t>
      </w:r>
    </w:p>
    <w:p w:rsidR="005E591A" w:rsidRPr="00563AB8" w:rsidRDefault="005E591A" w:rsidP="001B63CC">
      <w:pPr>
        <w:ind w:right="-6"/>
        <w:jc w:val="center"/>
        <w:rPr>
          <w:b/>
          <w:smallCaps/>
          <w:spacing w:val="20"/>
          <w:sz w:val="32"/>
          <w:szCs w:val="32"/>
        </w:rPr>
      </w:pPr>
      <w:r w:rsidRPr="00563AB8">
        <w:rPr>
          <w:b/>
          <w:smallCaps/>
          <w:spacing w:val="20"/>
          <w:sz w:val="32"/>
          <w:szCs w:val="32"/>
        </w:rPr>
        <w:t>посел</w:t>
      </w:r>
      <w:r>
        <w:rPr>
          <w:b/>
          <w:smallCaps/>
          <w:spacing w:val="20"/>
          <w:sz w:val="32"/>
          <w:szCs w:val="32"/>
        </w:rPr>
        <w:t>е</w:t>
      </w:r>
      <w:r w:rsidRPr="00563AB8">
        <w:rPr>
          <w:b/>
          <w:smallCaps/>
          <w:spacing w:val="20"/>
          <w:sz w:val="32"/>
          <w:szCs w:val="32"/>
        </w:rPr>
        <w:t xml:space="preserve">ния крымского района </w:t>
      </w:r>
    </w:p>
    <w:p w:rsidR="005E591A" w:rsidRPr="00563AB8" w:rsidRDefault="005E591A" w:rsidP="001B63CC">
      <w:pPr>
        <w:suppressAutoHyphens/>
        <w:ind w:right="-6"/>
        <w:jc w:val="center"/>
        <w:rPr>
          <w:b/>
          <w:smallCaps/>
          <w:spacing w:val="20"/>
          <w:sz w:val="32"/>
          <w:szCs w:val="32"/>
        </w:rPr>
      </w:pPr>
    </w:p>
    <w:p w:rsidR="005E591A" w:rsidRPr="00563AB8" w:rsidRDefault="005E591A" w:rsidP="001B63CC">
      <w:pPr>
        <w:tabs>
          <w:tab w:val="left" w:pos="7740"/>
        </w:tabs>
        <w:rPr>
          <w:b/>
          <w:spacing w:val="12"/>
          <w:sz w:val="36"/>
          <w:szCs w:val="36"/>
        </w:rPr>
      </w:pPr>
      <w:r w:rsidRPr="00563AB8">
        <w:rPr>
          <w:b/>
          <w:spacing w:val="12"/>
          <w:sz w:val="36"/>
          <w:szCs w:val="36"/>
        </w:rPr>
        <w:t xml:space="preserve">                             ПОСТАНОВЛЕНИЕ</w:t>
      </w:r>
    </w:p>
    <w:p w:rsidR="005E591A" w:rsidRPr="00563AB8" w:rsidRDefault="005E591A" w:rsidP="001B63CC">
      <w:pPr>
        <w:tabs>
          <w:tab w:val="left" w:pos="7740"/>
        </w:tabs>
        <w:jc w:val="center"/>
      </w:pPr>
    </w:p>
    <w:p w:rsidR="005E591A" w:rsidRPr="00563AB8" w:rsidRDefault="005E591A" w:rsidP="001B63CC">
      <w:pPr>
        <w:tabs>
          <w:tab w:val="left" w:pos="7740"/>
        </w:tabs>
        <w:jc w:val="center"/>
      </w:pPr>
      <w:r>
        <w:t xml:space="preserve">от 22 ноября </w:t>
      </w:r>
      <w:smartTag w:uri="urn:schemas-microsoft-com:office:smarttags" w:element="metricconverter">
        <w:smartTagPr>
          <w:attr w:name="ProductID" w:val="2021 г"/>
        </w:smartTagPr>
        <w:r>
          <w:t>2021 г</w:t>
        </w:r>
      </w:smartTag>
      <w:r>
        <w:t>.</w:t>
      </w:r>
      <w:r>
        <w:tab/>
        <w:t xml:space="preserve">             № 294</w:t>
      </w:r>
    </w:p>
    <w:p w:rsidR="005E591A" w:rsidRPr="00563AB8" w:rsidRDefault="005E591A" w:rsidP="001B63CC">
      <w:r w:rsidRPr="00563AB8">
        <w:t xml:space="preserve">                                                               хутор  Адагум</w:t>
      </w:r>
    </w:p>
    <w:p w:rsidR="005E591A" w:rsidRDefault="005E591A" w:rsidP="00541006">
      <w:pPr>
        <w:rPr>
          <w:b/>
          <w:sz w:val="28"/>
          <w:szCs w:val="28"/>
          <w:lang w:eastAsia="en-US"/>
        </w:rPr>
      </w:pPr>
    </w:p>
    <w:p w:rsidR="005E591A" w:rsidRPr="006B5199" w:rsidRDefault="005E591A" w:rsidP="006B5199">
      <w:pPr>
        <w:keepNext/>
        <w:keepLines/>
        <w:widowControl w:val="0"/>
        <w:suppressLineNumbers/>
        <w:suppressAutoHyphens/>
        <w:jc w:val="center"/>
        <w:rPr>
          <w:b/>
          <w:sz w:val="28"/>
          <w:szCs w:val="28"/>
        </w:rPr>
      </w:pPr>
      <w:r w:rsidRPr="006B5199">
        <w:rPr>
          <w:b/>
          <w:sz w:val="28"/>
          <w:szCs w:val="28"/>
        </w:rPr>
        <w:t xml:space="preserve">Об утверждении положения о </w:t>
      </w:r>
      <w:r w:rsidRPr="006B5199">
        <w:rPr>
          <w:b/>
          <w:sz w:val="28"/>
          <w:szCs w:val="28"/>
        </w:rPr>
        <w:br/>
        <w:t>контрактном управляющем администрации</w:t>
      </w:r>
      <w:r w:rsidRPr="006B5199">
        <w:rPr>
          <w:b/>
          <w:sz w:val="28"/>
          <w:szCs w:val="28"/>
        </w:rPr>
        <w:br/>
        <w:t xml:space="preserve"> </w:t>
      </w:r>
      <w:r>
        <w:rPr>
          <w:b/>
          <w:sz w:val="28"/>
          <w:szCs w:val="28"/>
        </w:rPr>
        <w:t>Адагумского</w:t>
      </w:r>
      <w:r w:rsidRPr="006B5199">
        <w:rPr>
          <w:b/>
          <w:sz w:val="28"/>
          <w:szCs w:val="28"/>
        </w:rPr>
        <w:t xml:space="preserve"> сельского поселения</w:t>
      </w:r>
    </w:p>
    <w:p w:rsidR="005E591A" w:rsidRPr="006B5199" w:rsidRDefault="005E591A" w:rsidP="006B5199">
      <w:pPr>
        <w:keepNext/>
        <w:keepLines/>
        <w:widowControl w:val="0"/>
        <w:suppressLineNumbers/>
        <w:suppressAutoHyphens/>
        <w:jc w:val="center"/>
        <w:rPr>
          <w:b/>
          <w:sz w:val="28"/>
          <w:szCs w:val="28"/>
        </w:rPr>
      </w:pPr>
      <w:r>
        <w:rPr>
          <w:b/>
          <w:sz w:val="28"/>
          <w:szCs w:val="28"/>
        </w:rPr>
        <w:t xml:space="preserve">Крымского района </w:t>
      </w:r>
    </w:p>
    <w:p w:rsidR="005E591A" w:rsidRPr="00D86D12" w:rsidRDefault="005E591A" w:rsidP="006B5199">
      <w:pPr>
        <w:widowControl w:val="0"/>
        <w:autoSpaceDE w:val="0"/>
        <w:autoSpaceDN w:val="0"/>
        <w:adjustRightInd w:val="0"/>
        <w:ind w:firstLine="851"/>
        <w:jc w:val="center"/>
        <w:rPr>
          <w:b/>
          <w:sz w:val="26"/>
          <w:szCs w:val="26"/>
          <w:lang w:eastAsia="en-US"/>
        </w:rPr>
      </w:pPr>
    </w:p>
    <w:p w:rsidR="005E591A" w:rsidRDefault="005E591A" w:rsidP="006B5199">
      <w:pPr>
        <w:ind w:firstLine="708"/>
        <w:jc w:val="both"/>
        <w:rPr>
          <w:sz w:val="28"/>
          <w:szCs w:val="28"/>
        </w:rPr>
      </w:pPr>
      <w:r w:rsidRPr="006B5199">
        <w:rPr>
          <w:sz w:val="28"/>
          <w:szCs w:val="28"/>
        </w:rPr>
        <w:t>В целях реализации Федеральног</w:t>
      </w:r>
      <w:r>
        <w:rPr>
          <w:sz w:val="28"/>
          <w:szCs w:val="28"/>
        </w:rPr>
        <w:t>о закона от 5 апреля 2013 года № 44-ФЗ «</w:t>
      </w:r>
      <w:r w:rsidRPr="006B5199">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6B5199">
        <w:rPr>
          <w:sz w:val="28"/>
          <w:szCs w:val="28"/>
        </w:rPr>
        <w:t xml:space="preserve">, в соответствии с Уставом </w:t>
      </w:r>
      <w:r>
        <w:rPr>
          <w:sz w:val="28"/>
          <w:szCs w:val="28"/>
        </w:rPr>
        <w:t>Адагумского</w:t>
      </w:r>
      <w:r w:rsidRPr="006B5199">
        <w:rPr>
          <w:sz w:val="28"/>
          <w:szCs w:val="28"/>
        </w:rPr>
        <w:t xml:space="preserve"> сельского поселения</w:t>
      </w:r>
      <w:r>
        <w:rPr>
          <w:sz w:val="28"/>
          <w:szCs w:val="28"/>
        </w:rPr>
        <w:t xml:space="preserve"> Крымского района</w:t>
      </w:r>
      <w:r w:rsidRPr="006B5199">
        <w:rPr>
          <w:sz w:val="28"/>
          <w:szCs w:val="28"/>
        </w:rPr>
        <w:t xml:space="preserve">, </w:t>
      </w:r>
      <w:r>
        <w:rPr>
          <w:sz w:val="28"/>
          <w:szCs w:val="28"/>
        </w:rPr>
        <w:t xml:space="preserve">                       п о с т а н о в л я ю:</w:t>
      </w:r>
    </w:p>
    <w:p w:rsidR="005E591A" w:rsidRDefault="005E591A" w:rsidP="000F2110">
      <w:pPr>
        <w:pStyle w:val="ListParagraph"/>
        <w:numPr>
          <w:ilvl w:val="0"/>
          <w:numId w:val="1"/>
        </w:numPr>
        <w:spacing w:line="240" w:lineRule="auto"/>
        <w:ind w:left="0" w:firstLine="709"/>
        <w:rPr>
          <w:sz w:val="28"/>
          <w:szCs w:val="28"/>
        </w:rPr>
      </w:pPr>
      <w:r>
        <w:rPr>
          <w:sz w:val="28"/>
          <w:szCs w:val="28"/>
        </w:rPr>
        <w:t>Утвердить положение о контрактном управляющем администрации Адагумского сельского поселения Крымского района (Приложение)</w:t>
      </w:r>
      <w:r w:rsidRPr="000F2110">
        <w:rPr>
          <w:sz w:val="28"/>
          <w:szCs w:val="28"/>
        </w:rPr>
        <w:t>.</w:t>
      </w:r>
    </w:p>
    <w:p w:rsidR="005E591A" w:rsidRDefault="005E591A" w:rsidP="000F2110">
      <w:pPr>
        <w:pStyle w:val="ListParagraph"/>
        <w:numPr>
          <w:ilvl w:val="0"/>
          <w:numId w:val="1"/>
        </w:numPr>
        <w:spacing w:line="240" w:lineRule="auto"/>
        <w:ind w:left="0" w:firstLine="709"/>
        <w:rPr>
          <w:sz w:val="28"/>
          <w:szCs w:val="28"/>
        </w:rPr>
      </w:pPr>
      <w:r w:rsidRPr="000F2110">
        <w:rPr>
          <w:sz w:val="28"/>
          <w:szCs w:val="28"/>
        </w:rPr>
        <w:t>Постановление администрации Адагумского сельского поселения Крымского района от 26 декабря 2013 года № 134 «О назначении контрактного управляющего администрации Адагумского сельского поселения Крымского района», признать утратившим силу.</w:t>
      </w:r>
    </w:p>
    <w:p w:rsidR="005E591A" w:rsidRDefault="005E591A" w:rsidP="000F2110">
      <w:pPr>
        <w:pStyle w:val="ListParagraph"/>
        <w:numPr>
          <w:ilvl w:val="0"/>
          <w:numId w:val="1"/>
        </w:numPr>
        <w:spacing w:line="240" w:lineRule="auto"/>
        <w:ind w:left="0" w:firstLine="709"/>
        <w:rPr>
          <w:sz w:val="28"/>
          <w:szCs w:val="28"/>
        </w:rPr>
      </w:pPr>
      <w:r w:rsidRPr="000F2110">
        <w:rPr>
          <w:sz w:val="28"/>
          <w:szCs w:val="28"/>
        </w:rPr>
        <w:t xml:space="preserve">Контрактному управляющему администрации </w:t>
      </w:r>
      <w:r>
        <w:rPr>
          <w:sz w:val="28"/>
          <w:szCs w:val="28"/>
        </w:rPr>
        <w:t>Адагумского</w:t>
      </w:r>
      <w:r w:rsidRPr="000F2110">
        <w:rPr>
          <w:sz w:val="28"/>
          <w:szCs w:val="28"/>
        </w:rPr>
        <w:t xml:space="preserve"> сельского поселения </w:t>
      </w:r>
      <w:r>
        <w:rPr>
          <w:sz w:val="28"/>
          <w:szCs w:val="28"/>
        </w:rPr>
        <w:t xml:space="preserve">Крымского района Кулинич С.П. </w:t>
      </w:r>
      <w:r w:rsidRPr="000F2110">
        <w:rPr>
          <w:sz w:val="28"/>
          <w:szCs w:val="28"/>
        </w:rPr>
        <w:t>организовать работу и обеспечить реализацию мероприятий, указанных в Положении о контрактном управляющем.</w:t>
      </w:r>
    </w:p>
    <w:p w:rsidR="005E591A" w:rsidRDefault="005E591A" w:rsidP="000F2110">
      <w:pPr>
        <w:pStyle w:val="ListParagraph"/>
        <w:numPr>
          <w:ilvl w:val="0"/>
          <w:numId w:val="1"/>
        </w:numPr>
        <w:spacing w:line="240" w:lineRule="auto"/>
        <w:ind w:left="0" w:firstLine="709"/>
        <w:rPr>
          <w:sz w:val="28"/>
          <w:szCs w:val="28"/>
        </w:rPr>
      </w:pPr>
      <w:r w:rsidRPr="000F2110">
        <w:rPr>
          <w:sz w:val="28"/>
          <w:szCs w:val="28"/>
        </w:rPr>
        <w:t xml:space="preserve">Контроль за исполнением настоящего постановления оставляю за собой. </w:t>
      </w:r>
    </w:p>
    <w:p w:rsidR="005E591A" w:rsidRPr="000F2110" w:rsidRDefault="005E591A" w:rsidP="000F2110">
      <w:pPr>
        <w:pStyle w:val="ListParagraph"/>
        <w:numPr>
          <w:ilvl w:val="0"/>
          <w:numId w:val="1"/>
        </w:numPr>
        <w:spacing w:line="240" w:lineRule="auto"/>
        <w:ind w:left="0" w:firstLine="709"/>
        <w:rPr>
          <w:sz w:val="28"/>
          <w:szCs w:val="28"/>
        </w:rPr>
      </w:pPr>
      <w:r w:rsidRPr="000F2110">
        <w:rPr>
          <w:sz w:val="28"/>
          <w:szCs w:val="27"/>
          <w:lang w:eastAsia="en-US"/>
        </w:rPr>
        <w:t>Настоящее постановление разместить на официальном сайте администрации Адагумского сельского поселения Крымского района в информационно-телекоммуникационной сети Интернет.</w:t>
      </w:r>
    </w:p>
    <w:p w:rsidR="005E591A" w:rsidRDefault="005E591A" w:rsidP="00111CEF">
      <w:pPr>
        <w:widowControl w:val="0"/>
        <w:autoSpaceDE w:val="0"/>
        <w:autoSpaceDN w:val="0"/>
        <w:adjustRightInd w:val="0"/>
        <w:ind w:firstLine="851"/>
        <w:jc w:val="both"/>
        <w:rPr>
          <w:sz w:val="28"/>
          <w:szCs w:val="27"/>
          <w:lang w:eastAsia="en-US"/>
        </w:rPr>
      </w:pPr>
    </w:p>
    <w:p w:rsidR="005E591A" w:rsidRPr="00111CEF" w:rsidRDefault="005E591A" w:rsidP="001B63CC">
      <w:pPr>
        <w:widowControl w:val="0"/>
        <w:autoSpaceDE w:val="0"/>
        <w:autoSpaceDN w:val="0"/>
        <w:adjustRightInd w:val="0"/>
        <w:rPr>
          <w:color w:val="000000"/>
          <w:sz w:val="28"/>
          <w:szCs w:val="27"/>
          <w:lang w:eastAsia="en-US"/>
        </w:rPr>
      </w:pPr>
    </w:p>
    <w:p w:rsidR="005E591A" w:rsidRDefault="005E591A" w:rsidP="005702A8">
      <w:pPr>
        <w:rPr>
          <w:sz w:val="28"/>
          <w:szCs w:val="28"/>
        </w:rPr>
      </w:pPr>
      <w:r>
        <w:rPr>
          <w:sz w:val="28"/>
          <w:szCs w:val="28"/>
        </w:rPr>
        <w:t>Исполняющий обязанности главы</w:t>
      </w:r>
    </w:p>
    <w:p w:rsidR="005E591A" w:rsidRDefault="005E591A" w:rsidP="005702A8">
      <w:pPr>
        <w:rPr>
          <w:sz w:val="28"/>
          <w:szCs w:val="28"/>
        </w:rPr>
      </w:pPr>
      <w:r>
        <w:rPr>
          <w:sz w:val="28"/>
          <w:szCs w:val="28"/>
        </w:rPr>
        <w:t xml:space="preserve">Адагумского сельского поселения </w:t>
      </w:r>
    </w:p>
    <w:p w:rsidR="005E591A" w:rsidRDefault="005E591A" w:rsidP="005702A8">
      <w:pPr>
        <w:rPr>
          <w:sz w:val="28"/>
          <w:szCs w:val="28"/>
        </w:rPr>
      </w:pPr>
      <w:r>
        <w:rPr>
          <w:sz w:val="28"/>
          <w:szCs w:val="28"/>
        </w:rPr>
        <w:t>Крымского района                                                                              С.П.Кулинич</w:t>
      </w:r>
    </w:p>
    <w:p w:rsidR="005E591A" w:rsidRDefault="005E591A" w:rsidP="005702A8">
      <w:pPr>
        <w:rPr>
          <w:sz w:val="28"/>
          <w:szCs w:val="28"/>
        </w:rPr>
      </w:pPr>
    </w:p>
    <w:p w:rsidR="005E591A" w:rsidRDefault="005E591A" w:rsidP="005702A8"/>
    <w:p w:rsidR="005E591A" w:rsidRDefault="005E591A" w:rsidP="00E24206">
      <w:pPr>
        <w:jc w:val="both"/>
        <w:rPr>
          <w:sz w:val="26"/>
          <w:szCs w:val="26"/>
        </w:rPr>
      </w:pPr>
    </w:p>
    <w:p w:rsidR="005E591A" w:rsidRDefault="005E591A" w:rsidP="00E24206">
      <w:pPr>
        <w:jc w:val="both"/>
        <w:rPr>
          <w:sz w:val="26"/>
          <w:szCs w:val="26"/>
        </w:rPr>
      </w:pPr>
    </w:p>
    <w:p w:rsidR="005E591A" w:rsidRDefault="005E591A" w:rsidP="000F2110">
      <w:pPr>
        <w:ind w:left="5670"/>
        <w:jc w:val="both"/>
        <w:rPr>
          <w:bCs/>
          <w:kern w:val="36"/>
        </w:rPr>
      </w:pPr>
      <w:r>
        <w:rPr>
          <w:bCs/>
          <w:kern w:val="36"/>
        </w:rPr>
        <w:t xml:space="preserve">ПРИЛОЖЕНИЕ </w:t>
      </w:r>
    </w:p>
    <w:p w:rsidR="005E591A" w:rsidRDefault="005E591A" w:rsidP="000F2110">
      <w:pPr>
        <w:ind w:left="5670"/>
        <w:jc w:val="both"/>
        <w:rPr>
          <w:bCs/>
          <w:kern w:val="36"/>
        </w:rPr>
      </w:pPr>
      <w:r>
        <w:rPr>
          <w:bCs/>
          <w:kern w:val="36"/>
        </w:rPr>
        <w:t>К Постановлению администрации Адагумского сельского поселения Крымского района от 22.11.2021 г.</w:t>
      </w:r>
    </w:p>
    <w:p w:rsidR="005E591A" w:rsidRDefault="005E591A" w:rsidP="000F2110">
      <w:pPr>
        <w:ind w:left="5670"/>
        <w:jc w:val="both"/>
        <w:rPr>
          <w:bCs/>
          <w:kern w:val="36"/>
        </w:rPr>
      </w:pPr>
    </w:p>
    <w:p w:rsidR="005E591A" w:rsidRDefault="005E591A" w:rsidP="000F2110">
      <w:pPr>
        <w:ind w:left="5670"/>
        <w:jc w:val="both"/>
        <w:rPr>
          <w:bCs/>
          <w:kern w:val="36"/>
        </w:rPr>
      </w:pPr>
    </w:p>
    <w:p w:rsidR="005E591A" w:rsidRDefault="005E591A" w:rsidP="000F2110">
      <w:pPr>
        <w:jc w:val="center"/>
        <w:rPr>
          <w:bCs/>
          <w:kern w:val="36"/>
        </w:rPr>
      </w:pPr>
    </w:p>
    <w:p w:rsidR="005E591A" w:rsidRPr="000F2110" w:rsidRDefault="005E591A" w:rsidP="000F2110">
      <w:pPr>
        <w:jc w:val="center"/>
        <w:rPr>
          <w:b/>
          <w:bCs/>
          <w:kern w:val="36"/>
          <w:sz w:val="28"/>
        </w:rPr>
      </w:pPr>
      <w:r w:rsidRPr="000F2110">
        <w:rPr>
          <w:b/>
          <w:bCs/>
          <w:kern w:val="36"/>
          <w:sz w:val="28"/>
        </w:rPr>
        <w:t xml:space="preserve">ПОЛОЖЕНИЕ </w:t>
      </w:r>
    </w:p>
    <w:p w:rsidR="005E591A" w:rsidRPr="000F2110" w:rsidRDefault="005E591A" w:rsidP="000F2110">
      <w:pPr>
        <w:jc w:val="center"/>
        <w:rPr>
          <w:b/>
          <w:bCs/>
          <w:kern w:val="36"/>
          <w:sz w:val="28"/>
        </w:rPr>
      </w:pPr>
      <w:r w:rsidRPr="000F2110">
        <w:rPr>
          <w:b/>
          <w:bCs/>
          <w:kern w:val="36"/>
          <w:sz w:val="28"/>
        </w:rPr>
        <w:t xml:space="preserve">контрактного управляющего </w:t>
      </w:r>
    </w:p>
    <w:p w:rsidR="005E591A" w:rsidRPr="000F2110" w:rsidRDefault="005E591A" w:rsidP="000F2110">
      <w:pPr>
        <w:jc w:val="center"/>
        <w:rPr>
          <w:b/>
          <w:sz w:val="28"/>
          <w:szCs w:val="26"/>
        </w:rPr>
      </w:pPr>
      <w:r w:rsidRPr="000F2110">
        <w:rPr>
          <w:b/>
          <w:bCs/>
          <w:kern w:val="36"/>
          <w:sz w:val="28"/>
        </w:rPr>
        <w:t>администрации Адагумского сельского поселения Крымского района</w:t>
      </w:r>
    </w:p>
    <w:p w:rsidR="005E591A" w:rsidRDefault="005E591A" w:rsidP="00E24206">
      <w:pPr>
        <w:jc w:val="both"/>
        <w:rPr>
          <w:sz w:val="26"/>
          <w:szCs w:val="26"/>
        </w:rPr>
      </w:pPr>
    </w:p>
    <w:p w:rsidR="005E591A" w:rsidRPr="002C50F9" w:rsidRDefault="005E591A" w:rsidP="00E24206">
      <w:pPr>
        <w:jc w:val="both"/>
        <w:rPr>
          <w:b/>
          <w:sz w:val="26"/>
          <w:szCs w:val="26"/>
        </w:rPr>
      </w:pPr>
    </w:p>
    <w:p w:rsidR="005E591A" w:rsidRPr="002C50F9" w:rsidRDefault="005E591A" w:rsidP="002C50F9">
      <w:pPr>
        <w:ind w:firstLine="709"/>
        <w:jc w:val="center"/>
        <w:rPr>
          <w:b/>
          <w:sz w:val="26"/>
          <w:szCs w:val="26"/>
        </w:rPr>
      </w:pPr>
      <w:smartTag w:uri="urn:schemas-microsoft-com:office:smarttags" w:element="place">
        <w:r w:rsidRPr="002C50F9">
          <w:rPr>
            <w:b/>
            <w:sz w:val="26"/>
            <w:szCs w:val="26"/>
            <w:lang w:val="en-US"/>
          </w:rPr>
          <w:t>I</w:t>
        </w:r>
        <w:r w:rsidRPr="002C50F9">
          <w:rPr>
            <w:b/>
            <w:sz w:val="26"/>
            <w:szCs w:val="26"/>
          </w:rPr>
          <w:t>.</w:t>
        </w:r>
      </w:smartTag>
      <w:r w:rsidRPr="002C50F9">
        <w:rPr>
          <w:b/>
          <w:sz w:val="26"/>
          <w:szCs w:val="26"/>
        </w:rPr>
        <w:t xml:space="preserve"> Общие положения</w:t>
      </w:r>
    </w:p>
    <w:p w:rsidR="005E591A" w:rsidRPr="000F2110" w:rsidRDefault="005E591A" w:rsidP="000F2110">
      <w:pPr>
        <w:ind w:firstLine="709"/>
        <w:jc w:val="both"/>
        <w:rPr>
          <w:sz w:val="26"/>
          <w:szCs w:val="26"/>
        </w:rPr>
      </w:pPr>
      <w:r w:rsidRPr="000F2110">
        <w:rPr>
          <w:sz w:val="26"/>
          <w:szCs w:val="26"/>
        </w:rPr>
        <w:t>1. Настоящее Положение о контрактном управляющем (далее - Положение) устанавливает правила организации деятельности контрактн</w:t>
      </w:r>
      <w:r>
        <w:rPr>
          <w:sz w:val="26"/>
          <w:szCs w:val="26"/>
        </w:rPr>
        <w:t>ого управляющего администрации Адагумского сельского поселения Крымского района</w:t>
      </w:r>
      <w:r w:rsidRPr="000F2110">
        <w:rPr>
          <w:sz w:val="26"/>
          <w:szCs w:val="26"/>
        </w:rPr>
        <w:t xml:space="preserve">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w:t>
      </w:r>
      <w:smartTag w:uri="urn:schemas-microsoft-com:office:smarttags" w:element="metricconverter">
        <w:smartTagPr>
          <w:attr w:name="ProductID" w:val="2013 г"/>
        </w:smartTagPr>
        <w:r w:rsidRPr="000F2110">
          <w:rPr>
            <w:sz w:val="26"/>
            <w:szCs w:val="26"/>
          </w:rPr>
          <w:t>2013 г</w:t>
        </w:r>
      </w:smartTag>
      <w:r w:rsidRPr="000F2110">
        <w:rPr>
          <w:sz w:val="26"/>
          <w:szCs w:val="26"/>
        </w:rPr>
        <w:t>. № 44-ФЗ «О контрактно</w:t>
      </w:r>
      <w:bookmarkStart w:id="0" w:name="_GoBack"/>
      <w:bookmarkEnd w:id="0"/>
      <w:r w:rsidRPr="000F2110">
        <w:rPr>
          <w:sz w:val="26"/>
          <w:szCs w:val="26"/>
        </w:rPr>
        <w:t>й системе в сфере закупок товаров, работ, услуг для обеспечения государственных и муниципальных нужд» (далее - Федеральный закон).</w:t>
      </w:r>
    </w:p>
    <w:p w:rsidR="005E591A" w:rsidRPr="000F2110" w:rsidRDefault="005E591A" w:rsidP="000F2110">
      <w:pPr>
        <w:ind w:firstLine="709"/>
        <w:jc w:val="both"/>
        <w:rPr>
          <w:sz w:val="26"/>
          <w:szCs w:val="26"/>
        </w:rPr>
      </w:pPr>
      <w:r w:rsidRPr="000F2110">
        <w:rPr>
          <w:sz w:val="26"/>
          <w:szCs w:val="26"/>
        </w:rPr>
        <w:t xml:space="preserve">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и </w:t>
      </w:r>
      <w:r>
        <w:rPr>
          <w:sz w:val="26"/>
          <w:szCs w:val="26"/>
        </w:rPr>
        <w:t>Краснодарского края</w:t>
      </w:r>
      <w:r w:rsidRPr="000F2110">
        <w:rPr>
          <w:sz w:val="26"/>
          <w:szCs w:val="26"/>
        </w:rPr>
        <w:t>, нормативными правовыми актами о контрактной системе в сфере закупок товаров, работ, услуг для обеспечения госуда</w:t>
      </w:r>
      <w:r>
        <w:rPr>
          <w:sz w:val="26"/>
          <w:szCs w:val="26"/>
        </w:rPr>
        <w:t>рственных и муниципальных нужд</w:t>
      </w:r>
      <w:r w:rsidRPr="000F2110">
        <w:rPr>
          <w:sz w:val="26"/>
          <w:szCs w:val="26"/>
        </w:rPr>
        <w:t>, профессиональным стандартом «Специалист в сфере закупок», локальными актами Заказчика.</w:t>
      </w:r>
    </w:p>
    <w:p w:rsidR="005E591A" w:rsidRPr="000F2110" w:rsidRDefault="005E591A" w:rsidP="000F2110">
      <w:pPr>
        <w:ind w:firstLine="709"/>
        <w:jc w:val="both"/>
        <w:rPr>
          <w:sz w:val="26"/>
          <w:szCs w:val="26"/>
        </w:rPr>
      </w:pPr>
      <w:r w:rsidRPr="000F2110">
        <w:rPr>
          <w:sz w:val="26"/>
          <w:szCs w:val="26"/>
        </w:rPr>
        <w:t>3. Контрактный управляющий осуществляет свою деятельность во взаимодействии с другими подразделениями (службами) Заказчика.</w:t>
      </w:r>
    </w:p>
    <w:p w:rsidR="005E591A" w:rsidRPr="000F2110" w:rsidRDefault="005E591A" w:rsidP="000F2110">
      <w:pPr>
        <w:ind w:firstLine="709"/>
        <w:jc w:val="both"/>
        <w:rPr>
          <w:sz w:val="26"/>
          <w:szCs w:val="26"/>
        </w:rPr>
      </w:pPr>
      <w:r w:rsidRPr="000F2110">
        <w:rPr>
          <w:sz w:val="26"/>
          <w:szCs w:val="26"/>
        </w:rPr>
        <w:t>4. Основными принципами деятельности контрактного управляющего при планировании и осуществлении закупок являются:</w:t>
      </w:r>
    </w:p>
    <w:p w:rsidR="005E591A" w:rsidRPr="000F2110" w:rsidRDefault="005E591A" w:rsidP="000F2110">
      <w:pPr>
        <w:ind w:firstLine="709"/>
        <w:jc w:val="both"/>
        <w:rPr>
          <w:sz w:val="26"/>
          <w:szCs w:val="26"/>
        </w:rPr>
      </w:pPr>
      <w:r w:rsidRPr="000F2110">
        <w:rPr>
          <w:sz w:val="26"/>
          <w:szCs w:val="26"/>
        </w:rPr>
        <w:t>1) регулярное повышение теоретических и практических знаний и навыков в сфере закупок;</w:t>
      </w:r>
    </w:p>
    <w:p w:rsidR="005E591A" w:rsidRPr="000F2110" w:rsidRDefault="005E591A" w:rsidP="000F2110">
      <w:pPr>
        <w:ind w:firstLine="709"/>
        <w:jc w:val="both"/>
        <w:rPr>
          <w:sz w:val="26"/>
          <w:szCs w:val="26"/>
        </w:rPr>
      </w:pPr>
      <w:r w:rsidRPr="000F2110">
        <w:rPr>
          <w:sz w:val="26"/>
          <w:szCs w:val="26"/>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5E591A" w:rsidRPr="000F2110" w:rsidRDefault="005E591A" w:rsidP="000F2110">
      <w:pPr>
        <w:ind w:firstLine="709"/>
        <w:jc w:val="both"/>
        <w:rPr>
          <w:sz w:val="26"/>
          <w:szCs w:val="26"/>
        </w:rPr>
      </w:pPr>
      <w:r w:rsidRPr="000F2110">
        <w:rPr>
          <w:sz w:val="26"/>
          <w:szCs w:val="26"/>
        </w:rPr>
        <w:t>3) заключение контрактов на условиях, обеспечивающих наиболее эффективное достижение заданных результатов обеспечения нужд Заказчика;</w:t>
      </w:r>
    </w:p>
    <w:p w:rsidR="005E591A" w:rsidRPr="000F2110" w:rsidRDefault="005E591A" w:rsidP="000F2110">
      <w:pPr>
        <w:ind w:firstLine="709"/>
        <w:jc w:val="both"/>
        <w:rPr>
          <w:sz w:val="26"/>
          <w:szCs w:val="26"/>
        </w:rPr>
      </w:pPr>
      <w:r w:rsidRPr="000F2110">
        <w:rPr>
          <w:sz w:val="26"/>
          <w:szCs w:val="26"/>
        </w:rPr>
        <w:t>4) достижение Заказчиком заданных результатов обеспечения нужд Заказчика;</w:t>
      </w:r>
    </w:p>
    <w:p w:rsidR="005E591A" w:rsidRPr="000F2110" w:rsidRDefault="005E591A" w:rsidP="000F2110">
      <w:pPr>
        <w:ind w:firstLine="709"/>
        <w:jc w:val="both"/>
        <w:rPr>
          <w:sz w:val="26"/>
          <w:szCs w:val="26"/>
        </w:rPr>
      </w:pPr>
      <w:r w:rsidRPr="000F2110">
        <w:rPr>
          <w:sz w:val="26"/>
          <w:szCs w:val="26"/>
        </w:rPr>
        <w:t>5) контрактный управляющий должен иметь высшее образование или дополнительное профессиональное образование в сфере закупок;</w:t>
      </w:r>
    </w:p>
    <w:p w:rsidR="005E591A" w:rsidRPr="000F2110" w:rsidRDefault="005E591A" w:rsidP="000F2110">
      <w:pPr>
        <w:ind w:firstLine="709"/>
        <w:jc w:val="both"/>
        <w:rPr>
          <w:sz w:val="26"/>
          <w:szCs w:val="26"/>
        </w:rPr>
      </w:pPr>
      <w:r w:rsidRPr="000F2110">
        <w:rPr>
          <w:sz w:val="26"/>
          <w:szCs w:val="26"/>
        </w:rPr>
        <w:t>6) персональная ответственность контрактного управляющего за допущенные им нарушения действующего законодательства в сфере закупок.</w:t>
      </w:r>
    </w:p>
    <w:p w:rsidR="005E591A" w:rsidRPr="000F2110" w:rsidRDefault="005E591A" w:rsidP="000F2110">
      <w:pPr>
        <w:ind w:firstLine="709"/>
        <w:jc w:val="both"/>
        <w:rPr>
          <w:sz w:val="26"/>
          <w:szCs w:val="26"/>
        </w:rPr>
      </w:pPr>
      <w:r w:rsidRPr="000F2110">
        <w:rPr>
          <w:sz w:val="26"/>
          <w:szCs w:val="26"/>
        </w:rPr>
        <w:t>5. Контрактный управляющий может быть членом комиссии по осуществлению закупок Заказчика.</w:t>
      </w:r>
    </w:p>
    <w:p w:rsidR="005E591A" w:rsidRPr="000F2110" w:rsidRDefault="005E591A" w:rsidP="002C50F9">
      <w:pPr>
        <w:ind w:firstLine="709"/>
        <w:jc w:val="both"/>
        <w:rPr>
          <w:sz w:val="26"/>
          <w:szCs w:val="26"/>
        </w:rPr>
      </w:pPr>
      <w:r w:rsidRPr="000F2110">
        <w:rPr>
          <w:sz w:val="26"/>
          <w:szCs w:val="26"/>
        </w:rPr>
        <w:t xml:space="preserve">6. Контрактный управляющий подчиняется </w:t>
      </w:r>
      <w:r>
        <w:rPr>
          <w:sz w:val="26"/>
          <w:szCs w:val="26"/>
        </w:rPr>
        <w:t>главе Адагумского сельского поселения Крымского района</w:t>
      </w:r>
      <w:r w:rsidRPr="000F2110">
        <w:rPr>
          <w:sz w:val="26"/>
          <w:szCs w:val="26"/>
        </w:rPr>
        <w:t xml:space="preserve"> и выполняет возложенные на него обязанности, функции и полномочия на основании письменных или устных распоряжений</w:t>
      </w:r>
      <w:r>
        <w:rPr>
          <w:sz w:val="26"/>
          <w:szCs w:val="26"/>
        </w:rPr>
        <w:t>.</w:t>
      </w:r>
    </w:p>
    <w:p w:rsidR="005E591A" w:rsidRPr="000F2110" w:rsidRDefault="005E591A" w:rsidP="000F2110">
      <w:pPr>
        <w:ind w:firstLine="709"/>
        <w:jc w:val="both"/>
        <w:rPr>
          <w:sz w:val="26"/>
          <w:szCs w:val="26"/>
        </w:rPr>
      </w:pPr>
      <w:r w:rsidRPr="000F2110">
        <w:rPr>
          <w:sz w:val="26"/>
          <w:szCs w:val="26"/>
        </w:rPr>
        <w:t>7. Функциональные обязанности контрактного управляющего:</w:t>
      </w:r>
    </w:p>
    <w:p w:rsidR="005E591A" w:rsidRPr="000F2110" w:rsidRDefault="005E591A" w:rsidP="000F2110">
      <w:pPr>
        <w:ind w:firstLine="709"/>
        <w:jc w:val="both"/>
        <w:rPr>
          <w:sz w:val="26"/>
          <w:szCs w:val="26"/>
        </w:rPr>
      </w:pPr>
      <w:r w:rsidRPr="000F2110">
        <w:rPr>
          <w:sz w:val="26"/>
          <w:szCs w:val="26"/>
        </w:rPr>
        <w:t>1) планирование закупок;</w:t>
      </w:r>
    </w:p>
    <w:p w:rsidR="005E591A" w:rsidRPr="000F2110" w:rsidRDefault="005E591A" w:rsidP="000F2110">
      <w:pPr>
        <w:ind w:firstLine="709"/>
        <w:jc w:val="both"/>
        <w:rPr>
          <w:sz w:val="26"/>
          <w:szCs w:val="26"/>
        </w:rPr>
      </w:pPr>
      <w:r w:rsidRPr="000F2110">
        <w:rPr>
          <w:sz w:val="26"/>
          <w:szCs w:val="26"/>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5E591A" w:rsidRPr="000F2110" w:rsidRDefault="005E591A" w:rsidP="000F2110">
      <w:pPr>
        <w:ind w:firstLine="709"/>
        <w:jc w:val="both"/>
        <w:rPr>
          <w:sz w:val="26"/>
          <w:szCs w:val="26"/>
        </w:rPr>
      </w:pPr>
      <w:r w:rsidRPr="000F2110">
        <w:rPr>
          <w:sz w:val="26"/>
          <w:szCs w:val="26"/>
        </w:rPr>
        <w:t>3) обоснование закупок;</w:t>
      </w:r>
    </w:p>
    <w:p w:rsidR="005E591A" w:rsidRPr="000F2110" w:rsidRDefault="005E591A" w:rsidP="000F2110">
      <w:pPr>
        <w:ind w:firstLine="709"/>
        <w:jc w:val="both"/>
        <w:rPr>
          <w:sz w:val="26"/>
          <w:szCs w:val="26"/>
        </w:rPr>
      </w:pPr>
      <w:r w:rsidRPr="000F2110">
        <w:rPr>
          <w:sz w:val="26"/>
          <w:szCs w:val="26"/>
        </w:rPr>
        <w:t>4) обоснование начальной (максимальной) цены контракта;</w:t>
      </w:r>
    </w:p>
    <w:p w:rsidR="005E591A" w:rsidRPr="000F2110" w:rsidRDefault="005E591A" w:rsidP="000F2110">
      <w:pPr>
        <w:ind w:firstLine="709"/>
        <w:jc w:val="both"/>
        <w:rPr>
          <w:sz w:val="26"/>
          <w:szCs w:val="26"/>
        </w:rPr>
      </w:pPr>
      <w:r w:rsidRPr="000F2110">
        <w:rPr>
          <w:sz w:val="26"/>
          <w:szCs w:val="26"/>
        </w:rPr>
        <w:t>5) обязательное общественное обсуждение закупок;</w:t>
      </w:r>
    </w:p>
    <w:p w:rsidR="005E591A" w:rsidRPr="000F2110" w:rsidRDefault="005E591A" w:rsidP="000F2110">
      <w:pPr>
        <w:ind w:firstLine="709"/>
        <w:jc w:val="both"/>
        <w:rPr>
          <w:sz w:val="26"/>
          <w:szCs w:val="26"/>
        </w:rPr>
      </w:pPr>
      <w:r w:rsidRPr="000F2110">
        <w:rPr>
          <w:sz w:val="26"/>
          <w:szCs w:val="26"/>
        </w:rPr>
        <w:t>6) организационно-техническое обеспечение деятельности комиссий по осуществлению закупок;</w:t>
      </w:r>
    </w:p>
    <w:p w:rsidR="005E591A" w:rsidRPr="000F2110" w:rsidRDefault="005E591A" w:rsidP="000F2110">
      <w:pPr>
        <w:ind w:firstLine="709"/>
        <w:jc w:val="both"/>
        <w:rPr>
          <w:sz w:val="26"/>
          <w:szCs w:val="26"/>
        </w:rPr>
      </w:pPr>
      <w:r w:rsidRPr="000F2110">
        <w:rPr>
          <w:sz w:val="26"/>
          <w:szCs w:val="26"/>
        </w:rPr>
        <w:t>7) привлечение экспертов, экспертных организаций;</w:t>
      </w:r>
    </w:p>
    <w:p w:rsidR="005E591A" w:rsidRPr="000F2110" w:rsidRDefault="005E591A" w:rsidP="000F2110">
      <w:pPr>
        <w:ind w:firstLine="709"/>
        <w:jc w:val="both"/>
        <w:rPr>
          <w:sz w:val="26"/>
          <w:szCs w:val="26"/>
        </w:rPr>
      </w:pPr>
      <w:r w:rsidRPr="000F2110">
        <w:rPr>
          <w:sz w:val="26"/>
          <w:szCs w:val="26"/>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5E591A" w:rsidRPr="000F2110" w:rsidRDefault="005E591A" w:rsidP="000F2110">
      <w:pPr>
        <w:ind w:firstLine="709"/>
        <w:jc w:val="both"/>
        <w:rPr>
          <w:sz w:val="26"/>
          <w:szCs w:val="26"/>
        </w:rPr>
      </w:pPr>
      <w:r w:rsidRPr="000F2110">
        <w:rPr>
          <w:sz w:val="26"/>
          <w:szCs w:val="26"/>
        </w:rPr>
        <w:t>9) подготовка и направление приглашений принять участие в определении поставщиков (подрядчиков, исполнителей) закрытыми способами;</w:t>
      </w:r>
    </w:p>
    <w:p w:rsidR="005E591A" w:rsidRPr="000F2110" w:rsidRDefault="005E591A" w:rsidP="000F2110">
      <w:pPr>
        <w:ind w:firstLine="709"/>
        <w:jc w:val="both"/>
        <w:rPr>
          <w:sz w:val="26"/>
          <w:szCs w:val="26"/>
        </w:rPr>
      </w:pPr>
      <w:r w:rsidRPr="000F2110">
        <w:rPr>
          <w:sz w:val="26"/>
          <w:szCs w:val="26"/>
        </w:rPr>
        <w:t>10) рассмотрение банковских гарантий и организация осуществления уплаты денежных сумм по банковской гарантии;</w:t>
      </w:r>
    </w:p>
    <w:p w:rsidR="005E591A" w:rsidRPr="000F2110" w:rsidRDefault="005E591A" w:rsidP="000F2110">
      <w:pPr>
        <w:ind w:firstLine="709"/>
        <w:jc w:val="both"/>
        <w:rPr>
          <w:sz w:val="26"/>
          <w:szCs w:val="26"/>
        </w:rPr>
      </w:pPr>
      <w:r w:rsidRPr="000F2110">
        <w:rPr>
          <w:sz w:val="26"/>
          <w:szCs w:val="26"/>
        </w:rPr>
        <w:t>11) организация заключения контракта;</w:t>
      </w:r>
    </w:p>
    <w:p w:rsidR="005E591A" w:rsidRPr="000F2110" w:rsidRDefault="005E591A" w:rsidP="000F2110">
      <w:pPr>
        <w:ind w:firstLine="709"/>
        <w:jc w:val="both"/>
        <w:rPr>
          <w:sz w:val="26"/>
          <w:szCs w:val="26"/>
        </w:rPr>
      </w:pPr>
      <w:r w:rsidRPr="000F2110">
        <w:rPr>
          <w:sz w:val="26"/>
          <w:szCs w:val="26"/>
        </w:rPr>
        <w:t>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5E591A" w:rsidRPr="000F2110" w:rsidRDefault="005E591A" w:rsidP="000F2110">
      <w:pPr>
        <w:ind w:firstLine="709"/>
        <w:jc w:val="both"/>
        <w:rPr>
          <w:sz w:val="26"/>
          <w:szCs w:val="26"/>
        </w:rPr>
      </w:pPr>
      <w:r w:rsidRPr="000F2110">
        <w:rPr>
          <w:sz w:val="26"/>
          <w:szCs w:val="26"/>
        </w:rPr>
        <w:t>13) организация оплаты поставленного товара, выполненной работы (ее результатов), оказанной услуги;</w:t>
      </w:r>
    </w:p>
    <w:p w:rsidR="005E591A" w:rsidRPr="000F2110" w:rsidRDefault="005E591A" w:rsidP="000F2110">
      <w:pPr>
        <w:ind w:firstLine="709"/>
        <w:jc w:val="both"/>
        <w:rPr>
          <w:sz w:val="26"/>
          <w:szCs w:val="26"/>
        </w:rPr>
      </w:pPr>
      <w:r w:rsidRPr="000F2110">
        <w:rPr>
          <w:sz w:val="26"/>
          <w:szCs w:val="26"/>
        </w:rPr>
        <w:t>14) взаимодействие с поставщиком (подрядчиком, исполнителем) при изменении, расторжении контракта;</w:t>
      </w:r>
    </w:p>
    <w:p w:rsidR="005E591A" w:rsidRPr="000F2110" w:rsidRDefault="005E591A" w:rsidP="000F2110">
      <w:pPr>
        <w:ind w:firstLine="709"/>
        <w:jc w:val="both"/>
        <w:rPr>
          <w:sz w:val="26"/>
          <w:szCs w:val="26"/>
        </w:rPr>
      </w:pPr>
      <w:r w:rsidRPr="000F2110">
        <w:rPr>
          <w:sz w:val="26"/>
          <w:szCs w:val="26"/>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5E591A" w:rsidRPr="000F2110" w:rsidRDefault="005E591A" w:rsidP="000F2110">
      <w:pPr>
        <w:ind w:firstLine="709"/>
        <w:jc w:val="both"/>
        <w:rPr>
          <w:sz w:val="26"/>
          <w:szCs w:val="26"/>
        </w:rPr>
      </w:pPr>
      <w:r w:rsidRPr="000F2110">
        <w:rPr>
          <w:sz w:val="26"/>
          <w:szCs w:val="26"/>
        </w:rPr>
        <w:t>16) направление поставщику (подрядчику, исполнителю) требования об уплате неустоек (штрафов, пеней);</w:t>
      </w:r>
    </w:p>
    <w:p w:rsidR="005E591A" w:rsidRPr="000F2110" w:rsidRDefault="005E591A" w:rsidP="000F2110">
      <w:pPr>
        <w:ind w:firstLine="709"/>
        <w:jc w:val="both"/>
        <w:rPr>
          <w:sz w:val="26"/>
          <w:szCs w:val="26"/>
        </w:rPr>
      </w:pPr>
      <w:r w:rsidRPr="000F2110">
        <w:rPr>
          <w:sz w:val="26"/>
          <w:szCs w:val="26"/>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5E591A" w:rsidRPr="000F2110" w:rsidRDefault="005E591A" w:rsidP="000F2110">
      <w:pPr>
        <w:ind w:firstLine="709"/>
        <w:jc w:val="both"/>
        <w:rPr>
          <w:sz w:val="26"/>
          <w:szCs w:val="26"/>
        </w:rPr>
      </w:pPr>
    </w:p>
    <w:p w:rsidR="005E591A" w:rsidRPr="002C50F9" w:rsidRDefault="005E591A" w:rsidP="002C50F9">
      <w:pPr>
        <w:ind w:firstLine="709"/>
        <w:jc w:val="center"/>
        <w:rPr>
          <w:b/>
          <w:sz w:val="26"/>
          <w:szCs w:val="26"/>
        </w:rPr>
      </w:pPr>
      <w:r w:rsidRPr="002C50F9">
        <w:rPr>
          <w:b/>
          <w:sz w:val="26"/>
          <w:szCs w:val="26"/>
        </w:rPr>
        <w:t>II. Функции и полномочия контрактного управляющего</w:t>
      </w:r>
    </w:p>
    <w:p w:rsidR="005E591A" w:rsidRPr="000F2110" w:rsidRDefault="005E591A" w:rsidP="000F2110">
      <w:pPr>
        <w:ind w:firstLine="709"/>
        <w:jc w:val="both"/>
        <w:rPr>
          <w:sz w:val="26"/>
          <w:szCs w:val="26"/>
        </w:rPr>
      </w:pPr>
    </w:p>
    <w:p w:rsidR="005E591A" w:rsidRPr="000F2110" w:rsidRDefault="005E591A" w:rsidP="000F2110">
      <w:pPr>
        <w:ind w:firstLine="709"/>
        <w:jc w:val="both"/>
        <w:rPr>
          <w:sz w:val="26"/>
          <w:szCs w:val="26"/>
        </w:rPr>
      </w:pPr>
      <w:r w:rsidRPr="000F2110">
        <w:rPr>
          <w:sz w:val="26"/>
          <w:szCs w:val="26"/>
        </w:rPr>
        <w:t>8. Контрактный управляющий осуществляет следующие функции и полномочия:</w:t>
      </w:r>
    </w:p>
    <w:p w:rsidR="005E591A" w:rsidRPr="000F2110" w:rsidRDefault="005E591A" w:rsidP="000F2110">
      <w:pPr>
        <w:ind w:firstLine="709"/>
        <w:jc w:val="both"/>
        <w:rPr>
          <w:sz w:val="26"/>
          <w:szCs w:val="26"/>
        </w:rPr>
      </w:pPr>
      <w:r w:rsidRPr="000F2110">
        <w:rPr>
          <w:sz w:val="26"/>
          <w:szCs w:val="26"/>
        </w:rPr>
        <w:t>8.1. При планировании закупок:</w:t>
      </w:r>
    </w:p>
    <w:p w:rsidR="005E591A" w:rsidRPr="000F2110" w:rsidRDefault="005E591A" w:rsidP="000F2110">
      <w:pPr>
        <w:ind w:firstLine="709"/>
        <w:jc w:val="both"/>
        <w:rPr>
          <w:sz w:val="26"/>
          <w:szCs w:val="26"/>
        </w:rPr>
      </w:pPr>
      <w:r w:rsidRPr="000F2110">
        <w:rPr>
          <w:sz w:val="26"/>
          <w:szCs w:val="26"/>
        </w:rPr>
        <w:t>8.1.1. разрабатывает план-график, осуществляет подготовку изменений в план-график;</w:t>
      </w:r>
    </w:p>
    <w:p w:rsidR="005E591A" w:rsidRPr="000F2110" w:rsidRDefault="005E591A" w:rsidP="000F2110">
      <w:pPr>
        <w:ind w:firstLine="709"/>
        <w:jc w:val="both"/>
        <w:rPr>
          <w:sz w:val="26"/>
          <w:szCs w:val="26"/>
        </w:rPr>
      </w:pPr>
      <w:r w:rsidRPr="000F2110">
        <w:rPr>
          <w:sz w:val="26"/>
          <w:szCs w:val="26"/>
        </w:rPr>
        <w:t>8.1.2. размещает в единой информационной системе в сфере закупок (далее - единая информационная система) план-график и внесенные в него изменения;</w:t>
      </w:r>
    </w:p>
    <w:p w:rsidR="005E591A" w:rsidRPr="000F2110" w:rsidRDefault="005E591A" w:rsidP="000F2110">
      <w:pPr>
        <w:ind w:firstLine="709"/>
        <w:jc w:val="both"/>
        <w:rPr>
          <w:sz w:val="26"/>
          <w:szCs w:val="26"/>
        </w:rPr>
      </w:pPr>
      <w:r w:rsidRPr="000F2110">
        <w:rPr>
          <w:sz w:val="26"/>
          <w:szCs w:val="26"/>
        </w:rPr>
        <w:t>8.1.3. организует обязательное общественное обсуждение закупок в случаях, предусмотренных статьей 20 Федерального закона;</w:t>
      </w:r>
    </w:p>
    <w:p w:rsidR="005E591A" w:rsidRPr="000F2110" w:rsidRDefault="005E591A" w:rsidP="000F2110">
      <w:pPr>
        <w:ind w:firstLine="709"/>
        <w:jc w:val="both"/>
        <w:rPr>
          <w:sz w:val="26"/>
          <w:szCs w:val="26"/>
        </w:rPr>
      </w:pPr>
      <w:r w:rsidRPr="000F2110">
        <w:rPr>
          <w:sz w:val="26"/>
          <w:szCs w:val="26"/>
        </w:rPr>
        <w:t>8.1.4.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5E591A" w:rsidRPr="000F2110" w:rsidRDefault="005E591A" w:rsidP="000F2110">
      <w:pPr>
        <w:ind w:firstLine="709"/>
        <w:jc w:val="both"/>
        <w:rPr>
          <w:sz w:val="26"/>
          <w:szCs w:val="26"/>
        </w:rPr>
      </w:pPr>
      <w:r w:rsidRPr="000F2110">
        <w:rPr>
          <w:sz w:val="26"/>
          <w:szCs w:val="26"/>
        </w:rPr>
        <w:t>8.1.5.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E591A" w:rsidRPr="000F2110" w:rsidRDefault="005E591A" w:rsidP="000F2110">
      <w:pPr>
        <w:ind w:firstLine="709"/>
        <w:jc w:val="both"/>
        <w:rPr>
          <w:sz w:val="26"/>
          <w:szCs w:val="26"/>
        </w:rPr>
      </w:pPr>
      <w:r w:rsidRPr="000F2110">
        <w:rPr>
          <w:sz w:val="26"/>
          <w:szCs w:val="26"/>
        </w:rPr>
        <w:t>8.2. При определении поставщиков (подрядчиков, исполнителей):</w:t>
      </w:r>
    </w:p>
    <w:p w:rsidR="005E591A" w:rsidRPr="000F2110" w:rsidRDefault="005E591A" w:rsidP="000F2110">
      <w:pPr>
        <w:ind w:firstLine="709"/>
        <w:jc w:val="both"/>
        <w:rPr>
          <w:sz w:val="26"/>
          <w:szCs w:val="26"/>
        </w:rPr>
      </w:pPr>
      <w:r w:rsidRPr="000F2110">
        <w:rPr>
          <w:sz w:val="26"/>
          <w:szCs w:val="26"/>
        </w:rPr>
        <w:t>8.2.1.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5E591A" w:rsidRPr="000F2110" w:rsidRDefault="005E591A" w:rsidP="000F2110">
      <w:pPr>
        <w:ind w:firstLine="709"/>
        <w:jc w:val="both"/>
        <w:rPr>
          <w:sz w:val="26"/>
          <w:szCs w:val="26"/>
        </w:rPr>
      </w:pPr>
      <w:r w:rsidRPr="000F2110">
        <w:rPr>
          <w:sz w:val="26"/>
          <w:szCs w:val="26"/>
        </w:rPr>
        <w:t>8.2.2.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5E591A" w:rsidRPr="000F2110" w:rsidRDefault="005E591A" w:rsidP="000F2110">
      <w:pPr>
        <w:ind w:firstLine="709"/>
        <w:jc w:val="both"/>
        <w:rPr>
          <w:sz w:val="26"/>
          <w:szCs w:val="26"/>
        </w:rPr>
      </w:pPr>
      <w:r w:rsidRPr="000F2110">
        <w:rPr>
          <w:sz w:val="26"/>
          <w:szCs w:val="26"/>
        </w:rPr>
        <w:t>8.2.2.1.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5E591A" w:rsidRPr="000F2110" w:rsidRDefault="005E591A" w:rsidP="000F2110">
      <w:pPr>
        <w:ind w:firstLine="709"/>
        <w:jc w:val="both"/>
        <w:rPr>
          <w:sz w:val="26"/>
          <w:szCs w:val="26"/>
        </w:rPr>
      </w:pPr>
      <w:r w:rsidRPr="000F2110">
        <w:rPr>
          <w:sz w:val="26"/>
          <w:szCs w:val="26"/>
        </w:rPr>
        <w:t>8.2.2.2. осуществляет описание объекта закупки;</w:t>
      </w:r>
    </w:p>
    <w:p w:rsidR="005E591A" w:rsidRPr="000F2110" w:rsidRDefault="005E591A" w:rsidP="000F2110">
      <w:pPr>
        <w:ind w:firstLine="709"/>
        <w:jc w:val="both"/>
        <w:rPr>
          <w:sz w:val="26"/>
          <w:szCs w:val="26"/>
        </w:rPr>
      </w:pPr>
      <w:r w:rsidRPr="000F2110">
        <w:rPr>
          <w:sz w:val="26"/>
          <w:szCs w:val="26"/>
        </w:rPr>
        <w:t>8.2.2.3. указывает в извещении об осуществлении закупки информацию, предусмотренную статьей 42 Федерального закона, в том числе информацию:</w:t>
      </w:r>
    </w:p>
    <w:p w:rsidR="005E591A" w:rsidRPr="000F2110" w:rsidRDefault="005E591A" w:rsidP="000F2110">
      <w:pPr>
        <w:ind w:firstLine="709"/>
        <w:jc w:val="both"/>
        <w:rPr>
          <w:sz w:val="26"/>
          <w:szCs w:val="26"/>
        </w:rPr>
      </w:pPr>
      <w:r>
        <w:rPr>
          <w:sz w:val="26"/>
          <w:szCs w:val="26"/>
        </w:rPr>
        <w:t xml:space="preserve">- </w:t>
      </w:r>
      <w:r w:rsidRPr="000F2110">
        <w:rPr>
          <w:sz w:val="26"/>
          <w:szCs w:val="26"/>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E591A" w:rsidRPr="000F2110" w:rsidRDefault="005E591A" w:rsidP="000F2110">
      <w:pPr>
        <w:ind w:firstLine="709"/>
        <w:jc w:val="both"/>
        <w:rPr>
          <w:sz w:val="26"/>
          <w:szCs w:val="26"/>
        </w:rPr>
      </w:pPr>
      <w:r>
        <w:rPr>
          <w:sz w:val="26"/>
          <w:szCs w:val="26"/>
        </w:rPr>
        <w:t xml:space="preserve">- </w:t>
      </w:r>
      <w:r w:rsidRPr="000F2110">
        <w:rPr>
          <w:sz w:val="26"/>
          <w:szCs w:val="26"/>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5E591A" w:rsidRPr="000F2110" w:rsidRDefault="005E591A" w:rsidP="000F2110">
      <w:pPr>
        <w:ind w:firstLine="709"/>
        <w:jc w:val="both"/>
        <w:rPr>
          <w:sz w:val="26"/>
          <w:szCs w:val="26"/>
        </w:rPr>
      </w:pPr>
      <w:r>
        <w:rPr>
          <w:sz w:val="26"/>
          <w:szCs w:val="26"/>
        </w:rPr>
        <w:t xml:space="preserve">- </w:t>
      </w:r>
      <w:r w:rsidRPr="000F2110">
        <w:rPr>
          <w:sz w:val="26"/>
          <w:szCs w:val="26"/>
        </w:rPr>
        <w:t>о преимуществах, предоставляемых в соответствии со статьями 28, 29 Федерального закона;</w:t>
      </w:r>
    </w:p>
    <w:p w:rsidR="005E591A" w:rsidRPr="000F2110" w:rsidRDefault="005E591A" w:rsidP="000F2110">
      <w:pPr>
        <w:ind w:firstLine="709"/>
        <w:jc w:val="both"/>
        <w:rPr>
          <w:sz w:val="26"/>
          <w:szCs w:val="26"/>
        </w:rPr>
      </w:pPr>
      <w:r w:rsidRPr="000F2110">
        <w:rPr>
          <w:sz w:val="26"/>
          <w:szCs w:val="26"/>
        </w:rPr>
        <w:t>8.2.3. осуществляет подготовку и размещение в единой информационной системе разъяснений положений документации о закупке;</w:t>
      </w:r>
    </w:p>
    <w:p w:rsidR="005E591A" w:rsidRPr="000F2110" w:rsidRDefault="005E591A" w:rsidP="000F2110">
      <w:pPr>
        <w:ind w:firstLine="709"/>
        <w:jc w:val="both"/>
        <w:rPr>
          <w:sz w:val="26"/>
          <w:szCs w:val="26"/>
        </w:rPr>
      </w:pPr>
      <w:r w:rsidRPr="000F2110">
        <w:rPr>
          <w:sz w:val="26"/>
          <w:szCs w:val="26"/>
        </w:rPr>
        <w:t>8.2.4.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5E591A" w:rsidRPr="000F2110" w:rsidRDefault="005E591A" w:rsidP="000F2110">
      <w:pPr>
        <w:ind w:firstLine="709"/>
        <w:jc w:val="both"/>
        <w:rPr>
          <w:sz w:val="26"/>
          <w:szCs w:val="26"/>
        </w:rPr>
      </w:pPr>
      <w:r w:rsidRPr="000F2110">
        <w:rPr>
          <w:sz w:val="26"/>
          <w:szCs w:val="26"/>
        </w:rPr>
        <w:t>8.2.5. осуществляет оформление и размещение в единой информационной системе протоколов определения поставщика (подрядчика, исполнителя);</w:t>
      </w:r>
    </w:p>
    <w:p w:rsidR="005E591A" w:rsidRPr="000F2110" w:rsidRDefault="005E591A" w:rsidP="000F2110">
      <w:pPr>
        <w:ind w:firstLine="709"/>
        <w:jc w:val="both"/>
        <w:rPr>
          <w:sz w:val="26"/>
          <w:szCs w:val="26"/>
        </w:rPr>
      </w:pPr>
      <w:r w:rsidRPr="000F2110">
        <w:rPr>
          <w:sz w:val="26"/>
          <w:szCs w:val="26"/>
        </w:rPr>
        <w:t>8.2.6. осуществляет организационно-техническое обеспечение деятельности комиссии по осуществлению закупок;</w:t>
      </w:r>
    </w:p>
    <w:p w:rsidR="005E591A" w:rsidRPr="000F2110" w:rsidRDefault="005E591A" w:rsidP="000F2110">
      <w:pPr>
        <w:ind w:firstLine="709"/>
        <w:jc w:val="both"/>
        <w:rPr>
          <w:sz w:val="26"/>
          <w:szCs w:val="26"/>
        </w:rPr>
      </w:pPr>
      <w:r w:rsidRPr="000F2110">
        <w:rPr>
          <w:sz w:val="26"/>
          <w:szCs w:val="26"/>
        </w:rPr>
        <w:t>8.2.7. осуществляет привлечение экспертов, экспертных организаций в случаях, установленных статьей 41 Федерального закона.</w:t>
      </w:r>
    </w:p>
    <w:p w:rsidR="005E591A" w:rsidRPr="000F2110" w:rsidRDefault="005E591A" w:rsidP="000F2110">
      <w:pPr>
        <w:ind w:firstLine="709"/>
        <w:jc w:val="both"/>
        <w:rPr>
          <w:sz w:val="26"/>
          <w:szCs w:val="26"/>
        </w:rPr>
      </w:pPr>
      <w:r w:rsidRPr="000F2110">
        <w:rPr>
          <w:sz w:val="26"/>
          <w:szCs w:val="26"/>
        </w:rPr>
        <w:t>8.3. При заключении контрактов:</w:t>
      </w:r>
    </w:p>
    <w:p w:rsidR="005E591A" w:rsidRPr="000F2110" w:rsidRDefault="005E591A" w:rsidP="000F2110">
      <w:pPr>
        <w:ind w:firstLine="709"/>
        <w:jc w:val="both"/>
        <w:rPr>
          <w:sz w:val="26"/>
          <w:szCs w:val="26"/>
        </w:rPr>
      </w:pPr>
      <w:r w:rsidRPr="000F2110">
        <w:rPr>
          <w:sz w:val="26"/>
          <w:szCs w:val="26"/>
        </w:rPr>
        <w:t>8.3.1.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E591A" w:rsidRPr="000F2110" w:rsidRDefault="005E591A" w:rsidP="000F2110">
      <w:pPr>
        <w:ind w:firstLine="709"/>
        <w:jc w:val="both"/>
        <w:rPr>
          <w:sz w:val="26"/>
          <w:szCs w:val="26"/>
        </w:rPr>
      </w:pPr>
      <w:r w:rsidRPr="000F2110">
        <w:rPr>
          <w:sz w:val="26"/>
          <w:szCs w:val="26"/>
        </w:rPr>
        <w:t>8.3.2. осуществляет рассмотрение протокола разногласий при наличии разногласий по проекту контракта;</w:t>
      </w:r>
    </w:p>
    <w:p w:rsidR="005E591A" w:rsidRPr="000F2110" w:rsidRDefault="005E591A" w:rsidP="000F2110">
      <w:pPr>
        <w:ind w:firstLine="709"/>
        <w:jc w:val="both"/>
        <w:rPr>
          <w:sz w:val="26"/>
          <w:szCs w:val="26"/>
        </w:rPr>
      </w:pPr>
      <w:r w:rsidRPr="000F2110">
        <w:rPr>
          <w:sz w:val="26"/>
          <w:szCs w:val="26"/>
        </w:rPr>
        <w:t>8.3.3. осуществляет рассмотрение банковской гарантии, представленной в качестве обеспечения исполнения контракта;</w:t>
      </w:r>
    </w:p>
    <w:p w:rsidR="005E591A" w:rsidRPr="000F2110" w:rsidRDefault="005E591A" w:rsidP="000F2110">
      <w:pPr>
        <w:ind w:firstLine="709"/>
        <w:jc w:val="both"/>
        <w:rPr>
          <w:sz w:val="26"/>
          <w:szCs w:val="26"/>
        </w:rPr>
      </w:pPr>
      <w:r w:rsidRPr="000F2110">
        <w:rPr>
          <w:sz w:val="26"/>
          <w:szCs w:val="26"/>
        </w:rPr>
        <w:t>8.3.4.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E591A" w:rsidRPr="000F2110" w:rsidRDefault="005E591A" w:rsidP="000F2110">
      <w:pPr>
        <w:ind w:firstLine="709"/>
        <w:jc w:val="both"/>
        <w:rPr>
          <w:sz w:val="26"/>
          <w:szCs w:val="26"/>
        </w:rPr>
      </w:pPr>
      <w:r w:rsidRPr="000F2110">
        <w:rPr>
          <w:sz w:val="26"/>
          <w:szCs w:val="26"/>
        </w:rPr>
        <w:t>8.3.5.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5E591A" w:rsidRPr="000F2110" w:rsidRDefault="005E591A" w:rsidP="000F2110">
      <w:pPr>
        <w:ind w:firstLine="709"/>
        <w:jc w:val="both"/>
        <w:rPr>
          <w:sz w:val="26"/>
          <w:szCs w:val="26"/>
        </w:rPr>
      </w:pPr>
      <w:r w:rsidRPr="000F2110">
        <w:rPr>
          <w:sz w:val="26"/>
          <w:szCs w:val="26"/>
        </w:rPr>
        <w:t>8.3.6.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5E591A" w:rsidRPr="000F2110" w:rsidRDefault="005E591A" w:rsidP="000F2110">
      <w:pPr>
        <w:ind w:firstLine="709"/>
        <w:jc w:val="both"/>
        <w:rPr>
          <w:sz w:val="26"/>
          <w:szCs w:val="26"/>
        </w:rPr>
      </w:pPr>
      <w:r w:rsidRPr="000F2110">
        <w:rPr>
          <w:sz w:val="26"/>
          <w:szCs w:val="26"/>
        </w:rPr>
        <w:t>8.3.7.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5E591A" w:rsidRPr="000F2110" w:rsidRDefault="005E591A" w:rsidP="000F2110">
      <w:pPr>
        <w:ind w:firstLine="709"/>
        <w:jc w:val="both"/>
        <w:rPr>
          <w:sz w:val="26"/>
          <w:szCs w:val="26"/>
        </w:rPr>
      </w:pPr>
      <w:r w:rsidRPr="000F2110">
        <w:rPr>
          <w:sz w:val="26"/>
          <w:szCs w:val="26"/>
        </w:rPr>
        <w:t>8.3.8.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5E591A" w:rsidRPr="000F2110" w:rsidRDefault="005E591A" w:rsidP="000F2110">
      <w:pPr>
        <w:ind w:firstLine="709"/>
        <w:jc w:val="both"/>
        <w:rPr>
          <w:sz w:val="26"/>
          <w:szCs w:val="26"/>
        </w:rPr>
      </w:pPr>
      <w:r w:rsidRPr="000F2110">
        <w:rPr>
          <w:sz w:val="26"/>
          <w:szCs w:val="26"/>
        </w:rPr>
        <w:t>8.3.9.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E591A" w:rsidRPr="000F2110" w:rsidRDefault="005E591A" w:rsidP="000F2110">
      <w:pPr>
        <w:ind w:firstLine="709"/>
        <w:jc w:val="both"/>
        <w:rPr>
          <w:sz w:val="26"/>
          <w:szCs w:val="26"/>
        </w:rPr>
      </w:pPr>
      <w:r w:rsidRPr="000F2110">
        <w:rPr>
          <w:sz w:val="26"/>
          <w:szCs w:val="26"/>
        </w:rPr>
        <w:t>8.4. При исполнении, изменении, расторжении контракта:</w:t>
      </w:r>
    </w:p>
    <w:p w:rsidR="005E591A" w:rsidRPr="000F2110" w:rsidRDefault="005E591A" w:rsidP="000F2110">
      <w:pPr>
        <w:ind w:firstLine="709"/>
        <w:jc w:val="both"/>
        <w:rPr>
          <w:sz w:val="26"/>
          <w:szCs w:val="26"/>
        </w:rPr>
      </w:pPr>
      <w:r w:rsidRPr="000F2110">
        <w:rPr>
          <w:sz w:val="26"/>
          <w:szCs w:val="26"/>
        </w:rPr>
        <w:t>8.4.1. осуществляет рассмотрение банковской гарантии, представленной в качестве обеспечения гарантийного обязательства;</w:t>
      </w:r>
    </w:p>
    <w:p w:rsidR="005E591A" w:rsidRPr="000F2110" w:rsidRDefault="005E591A" w:rsidP="000F2110">
      <w:pPr>
        <w:ind w:firstLine="709"/>
        <w:jc w:val="both"/>
        <w:rPr>
          <w:sz w:val="26"/>
          <w:szCs w:val="26"/>
        </w:rPr>
      </w:pPr>
      <w:r w:rsidRPr="000F2110">
        <w:rPr>
          <w:sz w:val="26"/>
          <w:szCs w:val="26"/>
        </w:rPr>
        <w:t>8.4.2. обеспечивает исполнение условий контракта в части выплаты аванса (если контрактом предусмотрена выплата аванса);</w:t>
      </w:r>
    </w:p>
    <w:p w:rsidR="005E591A" w:rsidRPr="000F2110" w:rsidRDefault="005E591A" w:rsidP="000F2110">
      <w:pPr>
        <w:ind w:firstLine="709"/>
        <w:jc w:val="both"/>
        <w:rPr>
          <w:sz w:val="26"/>
          <w:szCs w:val="26"/>
        </w:rPr>
      </w:pPr>
      <w:r w:rsidRPr="000F2110">
        <w:rPr>
          <w:sz w:val="26"/>
          <w:szCs w:val="26"/>
        </w:rPr>
        <w:t>8.4.3.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E591A" w:rsidRPr="000F2110" w:rsidRDefault="005E591A" w:rsidP="000F2110">
      <w:pPr>
        <w:ind w:firstLine="709"/>
        <w:jc w:val="both"/>
        <w:rPr>
          <w:sz w:val="26"/>
          <w:szCs w:val="26"/>
        </w:rPr>
      </w:pPr>
      <w:r w:rsidRPr="000F2110">
        <w:rPr>
          <w:sz w:val="26"/>
          <w:szCs w:val="26"/>
        </w:rPr>
        <w:t>8.4.3.1.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E591A" w:rsidRPr="000F2110" w:rsidRDefault="005E591A" w:rsidP="000F2110">
      <w:pPr>
        <w:ind w:firstLine="709"/>
        <w:jc w:val="both"/>
        <w:rPr>
          <w:sz w:val="26"/>
          <w:szCs w:val="26"/>
        </w:rPr>
      </w:pPr>
      <w:r w:rsidRPr="000F2110">
        <w:rPr>
          <w:sz w:val="26"/>
          <w:szCs w:val="26"/>
        </w:rPr>
        <w:t>8.4.3.2.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E591A" w:rsidRPr="000F2110" w:rsidRDefault="005E591A" w:rsidP="000F2110">
      <w:pPr>
        <w:ind w:firstLine="709"/>
        <w:jc w:val="both"/>
        <w:rPr>
          <w:sz w:val="26"/>
          <w:szCs w:val="26"/>
        </w:rPr>
      </w:pPr>
      <w:r w:rsidRPr="000F2110">
        <w:rPr>
          <w:sz w:val="26"/>
          <w:szCs w:val="26"/>
        </w:rPr>
        <w:t>8.4.3.3.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E591A" w:rsidRPr="000F2110" w:rsidRDefault="005E591A" w:rsidP="000F2110">
      <w:pPr>
        <w:ind w:firstLine="709"/>
        <w:jc w:val="both"/>
        <w:rPr>
          <w:sz w:val="26"/>
          <w:szCs w:val="26"/>
        </w:rPr>
      </w:pPr>
      <w:r w:rsidRPr="000F2110">
        <w:rPr>
          <w:sz w:val="26"/>
          <w:szCs w:val="26"/>
        </w:rPr>
        <w:t>8.4.4.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E591A" w:rsidRPr="000F2110" w:rsidRDefault="005E591A" w:rsidP="000F2110">
      <w:pPr>
        <w:ind w:firstLine="709"/>
        <w:jc w:val="both"/>
        <w:rPr>
          <w:sz w:val="26"/>
          <w:szCs w:val="26"/>
        </w:rPr>
      </w:pPr>
      <w:r w:rsidRPr="000F2110">
        <w:rPr>
          <w:sz w:val="26"/>
          <w:szCs w:val="26"/>
        </w:rPr>
        <w:t>8.4.5.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E591A" w:rsidRPr="000F2110" w:rsidRDefault="005E591A" w:rsidP="000F2110">
      <w:pPr>
        <w:ind w:firstLine="709"/>
        <w:jc w:val="both"/>
        <w:rPr>
          <w:sz w:val="26"/>
          <w:szCs w:val="26"/>
        </w:rPr>
      </w:pPr>
      <w:r w:rsidRPr="000F2110">
        <w:rPr>
          <w:sz w:val="26"/>
          <w:szCs w:val="26"/>
        </w:rPr>
        <w:t>8.4.6.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5E591A" w:rsidRPr="000F2110" w:rsidRDefault="005E591A" w:rsidP="000F2110">
      <w:pPr>
        <w:ind w:firstLine="709"/>
        <w:jc w:val="both"/>
        <w:rPr>
          <w:sz w:val="26"/>
          <w:szCs w:val="26"/>
        </w:rPr>
      </w:pPr>
      <w:r w:rsidRPr="000F2110">
        <w:rPr>
          <w:sz w:val="26"/>
          <w:szCs w:val="26"/>
        </w:rPr>
        <w:t>8.4.7.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5E591A" w:rsidRPr="000F2110" w:rsidRDefault="005E591A" w:rsidP="000F2110">
      <w:pPr>
        <w:ind w:firstLine="709"/>
        <w:jc w:val="both"/>
        <w:rPr>
          <w:sz w:val="26"/>
          <w:szCs w:val="26"/>
        </w:rPr>
      </w:pPr>
      <w:r w:rsidRPr="000F2110">
        <w:rPr>
          <w:sz w:val="26"/>
          <w:szCs w:val="26"/>
        </w:rPr>
        <w:t>8.4.8.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5E591A" w:rsidRPr="000F2110" w:rsidRDefault="005E591A" w:rsidP="000F2110">
      <w:pPr>
        <w:ind w:firstLine="709"/>
        <w:jc w:val="both"/>
        <w:rPr>
          <w:sz w:val="26"/>
          <w:szCs w:val="26"/>
        </w:rPr>
      </w:pPr>
      <w:r w:rsidRPr="000F2110">
        <w:rPr>
          <w:sz w:val="26"/>
          <w:szCs w:val="26"/>
        </w:rPr>
        <w:t>8.4.9. обеспечивает одностороннее расторжение контракта в порядке, предусмотренном статьей 95 Федерального закона.</w:t>
      </w:r>
    </w:p>
    <w:p w:rsidR="005E591A" w:rsidRPr="000F2110" w:rsidRDefault="005E591A" w:rsidP="000F2110">
      <w:pPr>
        <w:ind w:firstLine="709"/>
        <w:jc w:val="both"/>
        <w:rPr>
          <w:sz w:val="26"/>
          <w:szCs w:val="26"/>
        </w:rPr>
      </w:pPr>
      <w:r w:rsidRPr="000F2110">
        <w:rPr>
          <w:sz w:val="26"/>
          <w:szCs w:val="26"/>
        </w:rPr>
        <w:t>8.5. осуществляет иные функции и полномочия, предусмотренные Федеральным законом, в том числе:</w:t>
      </w:r>
    </w:p>
    <w:p w:rsidR="005E591A" w:rsidRPr="000F2110" w:rsidRDefault="005E591A" w:rsidP="000F2110">
      <w:pPr>
        <w:ind w:firstLine="709"/>
        <w:jc w:val="both"/>
        <w:rPr>
          <w:sz w:val="26"/>
          <w:szCs w:val="26"/>
        </w:rPr>
      </w:pPr>
      <w:r w:rsidRPr="000F2110">
        <w:rPr>
          <w:sz w:val="26"/>
          <w:szCs w:val="26"/>
        </w:rPr>
        <w:t>8.5.1.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E591A" w:rsidRPr="000F2110" w:rsidRDefault="005E591A" w:rsidP="000F2110">
      <w:pPr>
        <w:ind w:firstLine="709"/>
        <w:jc w:val="both"/>
        <w:rPr>
          <w:sz w:val="26"/>
          <w:szCs w:val="26"/>
        </w:rPr>
      </w:pPr>
      <w:r w:rsidRPr="000F2110">
        <w:rPr>
          <w:sz w:val="26"/>
          <w:szCs w:val="26"/>
        </w:rPr>
        <w:t>8.5.2.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E591A" w:rsidRPr="000F2110" w:rsidRDefault="005E591A" w:rsidP="000F2110">
      <w:pPr>
        <w:ind w:firstLine="709"/>
        <w:jc w:val="both"/>
        <w:rPr>
          <w:sz w:val="26"/>
          <w:szCs w:val="26"/>
        </w:rPr>
      </w:pPr>
      <w:r w:rsidRPr="000F2110">
        <w:rPr>
          <w:sz w:val="26"/>
          <w:szCs w:val="26"/>
        </w:rPr>
        <w:t>8.5.3.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5E591A" w:rsidRPr="000F2110" w:rsidRDefault="005E591A" w:rsidP="000F2110">
      <w:pPr>
        <w:ind w:firstLine="709"/>
        <w:jc w:val="both"/>
        <w:rPr>
          <w:sz w:val="26"/>
          <w:szCs w:val="26"/>
        </w:rPr>
      </w:pPr>
      <w:r w:rsidRPr="000F2110">
        <w:rPr>
          <w:sz w:val="26"/>
          <w:szCs w:val="26"/>
        </w:rPr>
        <w:t>8.5.5.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E591A" w:rsidRPr="000F2110" w:rsidRDefault="005E591A" w:rsidP="000F2110">
      <w:pPr>
        <w:ind w:firstLine="709"/>
        <w:jc w:val="both"/>
        <w:rPr>
          <w:sz w:val="26"/>
          <w:szCs w:val="26"/>
        </w:rPr>
      </w:pPr>
      <w:r w:rsidRPr="000F2110">
        <w:rPr>
          <w:sz w:val="26"/>
          <w:szCs w:val="26"/>
        </w:rPr>
        <w:t>9.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5E591A" w:rsidRPr="000F2110" w:rsidRDefault="005E591A" w:rsidP="000F2110">
      <w:pPr>
        <w:ind w:firstLine="709"/>
        <w:jc w:val="both"/>
        <w:rPr>
          <w:sz w:val="26"/>
          <w:szCs w:val="26"/>
        </w:rPr>
      </w:pPr>
      <w:r w:rsidRPr="000F2110">
        <w:rPr>
          <w:sz w:val="26"/>
          <w:szCs w:val="26"/>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5E591A" w:rsidRPr="000F2110" w:rsidRDefault="005E591A" w:rsidP="000F2110">
      <w:pPr>
        <w:ind w:firstLine="709"/>
        <w:jc w:val="both"/>
        <w:rPr>
          <w:sz w:val="26"/>
          <w:szCs w:val="26"/>
        </w:rPr>
      </w:pPr>
      <w:r w:rsidRPr="000F2110">
        <w:rPr>
          <w:sz w:val="26"/>
          <w:szCs w:val="26"/>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5E591A" w:rsidRDefault="005E591A" w:rsidP="000F2110">
      <w:pPr>
        <w:ind w:firstLine="709"/>
        <w:jc w:val="both"/>
        <w:rPr>
          <w:sz w:val="26"/>
          <w:szCs w:val="26"/>
        </w:rPr>
      </w:pPr>
      <w:r w:rsidRPr="000F2110">
        <w:rPr>
          <w:sz w:val="26"/>
          <w:szCs w:val="26"/>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5E591A" w:rsidRPr="000F2110" w:rsidRDefault="005E591A" w:rsidP="000F2110">
      <w:pPr>
        <w:ind w:firstLine="709"/>
        <w:jc w:val="both"/>
        <w:rPr>
          <w:sz w:val="26"/>
          <w:szCs w:val="26"/>
        </w:rPr>
      </w:pPr>
    </w:p>
    <w:p w:rsidR="005E591A" w:rsidRPr="000F2110" w:rsidRDefault="005E591A" w:rsidP="000F2110">
      <w:pPr>
        <w:ind w:firstLine="709"/>
        <w:jc w:val="both"/>
        <w:rPr>
          <w:sz w:val="26"/>
          <w:szCs w:val="26"/>
        </w:rPr>
      </w:pPr>
    </w:p>
    <w:p w:rsidR="005E591A" w:rsidRPr="002C50F9" w:rsidRDefault="005E591A" w:rsidP="002C50F9">
      <w:pPr>
        <w:ind w:firstLine="709"/>
        <w:jc w:val="center"/>
        <w:rPr>
          <w:b/>
          <w:sz w:val="26"/>
          <w:szCs w:val="26"/>
        </w:rPr>
      </w:pPr>
      <w:r w:rsidRPr="002C50F9">
        <w:rPr>
          <w:b/>
          <w:sz w:val="26"/>
          <w:szCs w:val="26"/>
        </w:rPr>
        <w:t>III. Ответственность контрактного управляющего</w:t>
      </w:r>
    </w:p>
    <w:p w:rsidR="005E591A" w:rsidRPr="000F2110" w:rsidRDefault="005E591A" w:rsidP="000F2110">
      <w:pPr>
        <w:ind w:firstLine="709"/>
        <w:jc w:val="both"/>
        <w:rPr>
          <w:sz w:val="26"/>
          <w:szCs w:val="26"/>
        </w:rPr>
      </w:pPr>
    </w:p>
    <w:p w:rsidR="005E591A" w:rsidRPr="000F2110" w:rsidRDefault="005E591A" w:rsidP="000F2110">
      <w:pPr>
        <w:ind w:firstLine="709"/>
        <w:jc w:val="both"/>
        <w:rPr>
          <w:sz w:val="26"/>
          <w:szCs w:val="26"/>
        </w:rPr>
      </w:pPr>
      <w:r w:rsidRPr="000F2110">
        <w:rPr>
          <w:sz w:val="26"/>
          <w:szCs w:val="26"/>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5E591A" w:rsidRPr="000F2110" w:rsidRDefault="005E591A" w:rsidP="000F2110">
      <w:pPr>
        <w:ind w:firstLine="709"/>
        <w:jc w:val="both"/>
        <w:rPr>
          <w:sz w:val="26"/>
          <w:szCs w:val="26"/>
        </w:rPr>
      </w:pPr>
      <w:r w:rsidRPr="000F2110">
        <w:rPr>
          <w:sz w:val="26"/>
          <w:szCs w:val="26"/>
        </w:rPr>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5E591A" w:rsidRPr="000F2110" w:rsidRDefault="005E591A" w:rsidP="000F2110">
      <w:pPr>
        <w:ind w:firstLine="709"/>
        <w:jc w:val="both"/>
        <w:rPr>
          <w:sz w:val="26"/>
          <w:szCs w:val="26"/>
        </w:rPr>
      </w:pPr>
    </w:p>
    <w:p w:rsidR="005E591A" w:rsidRPr="002C50F9" w:rsidRDefault="005E591A" w:rsidP="002C50F9">
      <w:pPr>
        <w:ind w:firstLine="709"/>
        <w:jc w:val="center"/>
        <w:rPr>
          <w:b/>
          <w:sz w:val="26"/>
          <w:szCs w:val="26"/>
        </w:rPr>
      </w:pPr>
      <w:r w:rsidRPr="002C50F9">
        <w:rPr>
          <w:b/>
          <w:sz w:val="26"/>
          <w:szCs w:val="26"/>
        </w:rPr>
        <w:t>IV. Порядок взаимодействия контрактного управляющего с другими подразделениями Заказчика, комиссией по осуществлению закупок</w:t>
      </w:r>
    </w:p>
    <w:p w:rsidR="005E591A" w:rsidRPr="000F2110" w:rsidRDefault="005E591A" w:rsidP="000F2110">
      <w:pPr>
        <w:ind w:firstLine="709"/>
        <w:jc w:val="both"/>
        <w:rPr>
          <w:sz w:val="26"/>
          <w:szCs w:val="26"/>
        </w:rPr>
      </w:pPr>
    </w:p>
    <w:p w:rsidR="005E591A" w:rsidRPr="000F2110" w:rsidRDefault="005E591A" w:rsidP="000F2110">
      <w:pPr>
        <w:ind w:firstLine="709"/>
        <w:jc w:val="both"/>
        <w:rPr>
          <w:sz w:val="26"/>
          <w:szCs w:val="26"/>
        </w:rPr>
      </w:pPr>
      <w:r w:rsidRPr="000F2110">
        <w:rPr>
          <w:sz w:val="26"/>
          <w:szCs w:val="26"/>
        </w:rPr>
        <w:t>12. 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5E591A" w:rsidRPr="000F2110" w:rsidRDefault="005E591A" w:rsidP="000F2110">
      <w:pPr>
        <w:ind w:firstLine="709"/>
        <w:jc w:val="both"/>
        <w:rPr>
          <w:sz w:val="26"/>
          <w:szCs w:val="26"/>
        </w:rPr>
      </w:pPr>
      <w:r w:rsidRPr="000F2110">
        <w:rPr>
          <w:sz w:val="26"/>
          <w:szCs w:val="26"/>
        </w:rPr>
        <w:t>13.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5E591A" w:rsidRPr="000F2110" w:rsidRDefault="005E591A" w:rsidP="000F2110">
      <w:pPr>
        <w:ind w:firstLine="709"/>
        <w:jc w:val="both"/>
        <w:rPr>
          <w:sz w:val="26"/>
          <w:szCs w:val="26"/>
        </w:rPr>
      </w:pPr>
      <w:r w:rsidRPr="000F2110">
        <w:rPr>
          <w:sz w:val="26"/>
          <w:szCs w:val="26"/>
        </w:rPr>
        <w:t>14. Члены комиссии Заказчика по осуществлению закупок вправе требовать от контрактного управляющего:</w:t>
      </w:r>
    </w:p>
    <w:p w:rsidR="005E591A" w:rsidRPr="000F2110" w:rsidRDefault="005E591A" w:rsidP="000F2110">
      <w:pPr>
        <w:ind w:firstLine="709"/>
        <w:jc w:val="both"/>
        <w:rPr>
          <w:sz w:val="26"/>
          <w:szCs w:val="26"/>
        </w:rPr>
      </w:pPr>
      <w:r w:rsidRPr="000F2110">
        <w:rPr>
          <w:sz w:val="26"/>
          <w:szCs w:val="26"/>
        </w:rPr>
        <w:t>а) организационно-технического обеспечения деятельности комиссий по осуществлению закупок: предоставления устройств для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rsidR="005E591A" w:rsidRPr="000F2110" w:rsidRDefault="005E591A" w:rsidP="000F2110">
      <w:pPr>
        <w:ind w:firstLine="709"/>
        <w:jc w:val="both"/>
        <w:rPr>
          <w:sz w:val="26"/>
          <w:szCs w:val="26"/>
        </w:rPr>
      </w:pPr>
      <w:r w:rsidRPr="000F2110">
        <w:rPr>
          <w:sz w:val="26"/>
          <w:szCs w:val="26"/>
        </w:rPr>
        <w:t>б) подготовки протоколов заседаний комиссий по осуществлению закупок на основании решений, принятых членами комиссии по осуществлению закупок, если иное не предусмотрено порядком работы комиссии;</w:t>
      </w:r>
    </w:p>
    <w:p w:rsidR="005E591A" w:rsidRPr="000F2110" w:rsidRDefault="005E591A" w:rsidP="000F2110">
      <w:pPr>
        <w:ind w:firstLine="709"/>
        <w:jc w:val="both"/>
        <w:rPr>
          <w:sz w:val="26"/>
          <w:szCs w:val="26"/>
        </w:rPr>
      </w:pPr>
      <w:r w:rsidRPr="000F2110">
        <w:rPr>
          <w:sz w:val="26"/>
          <w:szCs w:val="26"/>
        </w:rPr>
        <w:t>в) письменных пояснений относительно положений документации о закупке, включая требования к участникам и описание объекта закупки;</w:t>
      </w:r>
    </w:p>
    <w:p w:rsidR="005E591A" w:rsidRPr="000F2110" w:rsidRDefault="005E591A" w:rsidP="000F2110">
      <w:pPr>
        <w:ind w:firstLine="709"/>
        <w:jc w:val="both"/>
        <w:rPr>
          <w:sz w:val="26"/>
          <w:szCs w:val="26"/>
        </w:rPr>
      </w:pPr>
      <w:r w:rsidRPr="000F2110">
        <w:rPr>
          <w:sz w:val="26"/>
          <w:szCs w:val="26"/>
        </w:rPr>
        <w:t>г) участия в проверке соответствия участников закупки требованиям, установленным документацией о закупке;</w:t>
      </w:r>
    </w:p>
    <w:p w:rsidR="005E591A" w:rsidRPr="000F2110" w:rsidRDefault="005E591A" w:rsidP="000F2110">
      <w:pPr>
        <w:ind w:firstLine="709"/>
        <w:jc w:val="both"/>
        <w:rPr>
          <w:sz w:val="26"/>
          <w:szCs w:val="26"/>
        </w:rPr>
      </w:pPr>
      <w:r w:rsidRPr="000F2110">
        <w:rPr>
          <w:sz w:val="26"/>
          <w:szCs w:val="26"/>
        </w:rPr>
        <w:t>д)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rsidR="005E591A" w:rsidRPr="000F2110" w:rsidRDefault="005E591A" w:rsidP="000F2110">
      <w:pPr>
        <w:ind w:firstLine="709"/>
        <w:jc w:val="both"/>
        <w:rPr>
          <w:sz w:val="26"/>
          <w:szCs w:val="26"/>
        </w:rPr>
      </w:pPr>
      <w:r w:rsidRPr="000F2110">
        <w:rPr>
          <w:sz w:val="26"/>
          <w:szCs w:val="26"/>
        </w:rPr>
        <w:t>15.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5E591A" w:rsidRPr="000F2110" w:rsidRDefault="005E591A" w:rsidP="000F2110">
      <w:pPr>
        <w:ind w:firstLine="709"/>
        <w:jc w:val="both"/>
        <w:rPr>
          <w:sz w:val="26"/>
          <w:szCs w:val="26"/>
        </w:rPr>
      </w:pPr>
      <w:r w:rsidRPr="000F2110">
        <w:rPr>
          <w:sz w:val="26"/>
          <w:szCs w:val="26"/>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5E591A" w:rsidRPr="000F2110" w:rsidRDefault="005E591A" w:rsidP="000F2110">
      <w:pPr>
        <w:ind w:firstLine="709"/>
        <w:jc w:val="both"/>
        <w:rPr>
          <w:sz w:val="26"/>
          <w:szCs w:val="26"/>
        </w:rPr>
      </w:pPr>
      <w:r w:rsidRPr="000F2110">
        <w:rPr>
          <w:sz w:val="26"/>
          <w:szCs w:val="26"/>
        </w:rPr>
        <w:t>б) для хранения – протоколы, составленных в ходе проведения закупок, заявки на участие в закупках, документацию о закупках и иные документы, использовавшиеся для деятельности комиссий;</w:t>
      </w:r>
    </w:p>
    <w:p w:rsidR="005E591A" w:rsidRPr="000F2110" w:rsidRDefault="005E591A" w:rsidP="000F2110">
      <w:pPr>
        <w:ind w:firstLine="709"/>
        <w:jc w:val="both"/>
        <w:rPr>
          <w:sz w:val="26"/>
          <w:szCs w:val="26"/>
        </w:rPr>
      </w:pPr>
      <w:r w:rsidRPr="000F2110">
        <w:rPr>
          <w:sz w:val="26"/>
          <w:szCs w:val="26"/>
        </w:rPr>
        <w:t>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w:t>
      </w:r>
    </w:p>
    <w:p w:rsidR="005E591A" w:rsidRPr="000F2110" w:rsidRDefault="005E591A" w:rsidP="000F2110">
      <w:pPr>
        <w:ind w:firstLine="709"/>
        <w:jc w:val="both"/>
        <w:rPr>
          <w:sz w:val="26"/>
          <w:szCs w:val="26"/>
        </w:rPr>
      </w:pPr>
      <w:r w:rsidRPr="000F2110">
        <w:rPr>
          <w:sz w:val="26"/>
          <w:szCs w:val="26"/>
        </w:rPr>
        <w:t>16. Порядок взаимодействия контрактного управляющего с другими подразделениями Заказчика определяется локальным актом Заказчика.</w:t>
      </w:r>
    </w:p>
    <w:p w:rsidR="005E591A" w:rsidRDefault="005E591A" w:rsidP="000F2110">
      <w:pPr>
        <w:ind w:firstLine="709"/>
        <w:jc w:val="both"/>
        <w:rPr>
          <w:sz w:val="26"/>
          <w:szCs w:val="26"/>
        </w:rPr>
      </w:pPr>
    </w:p>
    <w:p w:rsidR="005E591A" w:rsidRDefault="005E591A" w:rsidP="000F2110">
      <w:pPr>
        <w:ind w:firstLine="709"/>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Default="005E591A" w:rsidP="00E24206">
      <w:pPr>
        <w:jc w:val="both"/>
        <w:rPr>
          <w:sz w:val="26"/>
          <w:szCs w:val="26"/>
        </w:rPr>
      </w:pPr>
    </w:p>
    <w:p w:rsidR="005E591A" w:rsidRPr="0083078A" w:rsidRDefault="005E591A" w:rsidP="00E24206">
      <w:pPr>
        <w:jc w:val="both"/>
        <w:rPr>
          <w:sz w:val="26"/>
          <w:szCs w:val="26"/>
        </w:rPr>
      </w:pPr>
    </w:p>
    <w:p w:rsidR="005E591A" w:rsidRPr="0083078A" w:rsidRDefault="005E591A" w:rsidP="00E24206">
      <w:pPr>
        <w:jc w:val="both"/>
        <w:rPr>
          <w:rFonts w:eastAsia="MS Mincho"/>
          <w:sz w:val="26"/>
          <w:szCs w:val="26"/>
        </w:rPr>
      </w:pPr>
      <w:r w:rsidRPr="0083078A">
        <w:rPr>
          <w:sz w:val="26"/>
          <w:szCs w:val="26"/>
        </w:rPr>
        <w:t> </w:t>
      </w:r>
    </w:p>
    <w:p w:rsidR="005E591A" w:rsidRPr="00E24206" w:rsidRDefault="005E591A" w:rsidP="00E24206">
      <w:pPr>
        <w:jc w:val="both"/>
      </w:pPr>
      <w:r w:rsidRPr="00E24206">
        <w:t>Е.Г. Медведева</w:t>
      </w:r>
    </w:p>
    <w:p w:rsidR="005E591A" w:rsidRPr="007B1DE0" w:rsidRDefault="005E591A" w:rsidP="00E24206">
      <w:pPr>
        <w:jc w:val="both"/>
      </w:pPr>
      <w:r w:rsidRPr="00E24206">
        <w:t>7-50-59</w:t>
      </w:r>
    </w:p>
    <w:p w:rsidR="005E591A" w:rsidRPr="003A23C0" w:rsidRDefault="005E591A" w:rsidP="003A23C0">
      <w:pPr>
        <w:jc w:val="both"/>
        <w:rPr>
          <w:sz w:val="28"/>
          <w:szCs w:val="26"/>
        </w:rPr>
      </w:pPr>
      <w:r w:rsidRPr="003A23C0">
        <w:rPr>
          <w:sz w:val="28"/>
          <w:szCs w:val="26"/>
        </w:rPr>
        <w:t xml:space="preserve">                           </w:t>
      </w:r>
    </w:p>
    <w:sectPr w:rsidR="005E591A" w:rsidRPr="003A23C0" w:rsidSect="006D6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1D6C"/>
    <w:multiLevelType w:val="multilevel"/>
    <w:tmpl w:val="2876A03E"/>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C7D"/>
    <w:rsid w:val="0003335D"/>
    <w:rsid w:val="000414A1"/>
    <w:rsid w:val="00072164"/>
    <w:rsid w:val="000F2110"/>
    <w:rsid w:val="000F6DD6"/>
    <w:rsid w:val="00111CEF"/>
    <w:rsid w:val="001B0A4F"/>
    <w:rsid w:val="001B63CC"/>
    <w:rsid w:val="002421C4"/>
    <w:rsid w:val="00246757"/>
    <w:rsid w:val="0027310A"/>
    <w:rsid w:val="002C50F9"/>
    <w:rsid w:val="002D5AF7"/>
    <w:rsid w:val="002F39DA"/>
    <w:rsid w:val="003414F3"/>
    <w:rsid w:val="003A23C0"/>
    <w:rsid w:val="004A417E"/>
    <w:rsid w:val="004E53C4"/>
    <w:rsid w:val="005202D4"/>
    <w:rsid w:val="00541006"/>
    <w:rsid w:val="00563AB8"/>
    <w:rsid w:val="005702A8"/>
    <w:rsid w:val="005E1568"/>
    <w:rsid w:val="005E591A"/>
    <w:rsid w:val="006A1397"/>
    <w:rsid w:val="006B5199"/>
    <w:rsid w:val="006D65DA"/>
    <w:rsid w:val="007B1DE0"/>
    <w:rsid w:val="0083078A"/>
    <w:rsid w:val="008B3770"/>
    <w:rsid w:val="008C4050"/>
    <w:rsid w:val="009567A5"/>
    <w:rsid w:val="009C1F60"/>
    <w:rsid w:val="00A05321"/>
    <w:rsid w:val="00C51CA9"/>
    <w:rsid w:val="00CE45B2"/>
    <w:rsid w:val="00D462FB"/>
    <w:rsid w:val="00D86D12"/>
    <w:rsid w:val="00E24206"/>
    <w:rsid w:val="00F55C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CC"/>
    <w:rPr>
      <w:rFonts w:ascii="Times New Roman" w:eastAsia="Times New Roman" w:hAnsi="Times New Roman"/>
      <w:sz w:val="24"/>
      <w:szCs w:val="24"/>
    </w:rPr>
  </w:style>
  <w:style w:type="paragraph" w:styleId="Heading1">
    <w:name w:val="heading 1"/>
    <w:basedOn w:val="Normal"/>
    <w:next w:val="Normal"/>
    <w:link w:val="Heading1Char"/>
    <w:uiPriority w:val="99"/>
    <w:qFormat/>
    <w:rsid w:val="00D462F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2FB"/>
    <w:rPr>
      <w:rFonts w:ascii="Times New Roman CYR" w:hAnsi="Times New Roman CYR" w:cs="Times New Roman CYR"/>
      <w:b/>
      <w:bCs/>
      <w:color w:val="26282F"/>
      <w:sz w:val="24"/>
      <w:szCs w:val="24"/>
      <w:lang w:eastAsia="ru-RU"/>
    </w:rPr>
  </w:style>
  <w:style w:type="character" w:customStyle="1" w:styleId="a">
    <w:name w:val="Гипертекстовая ссылка"/>
    <w:basedOn w:val="DefaultParagraphFont"/>
    <w:uiPriority w:val="99"/>
    <w:rsid w:val="00D462FB"/>
    <w:rPr>
      <w:rFonts w:cs="Times New Roman"/>
      <w:color w:val="106BBE"/>
    </w:rPr>
  </w:style>
  <w:style w:type="table" w:styleId="TableGrid">
    <w:name w:val="Table Grid"/>
    <w:basedOn w:val="TableNormal"/>
    <w:uiPriority w:val="99"/>
    <w:rsid w:val="00D462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Normal"/>
    <w:uiPriority w:val="99"/>
    <w:rsid w:val="003A23C0"/>
    <w:pPr>
      <w:spacing w:before="100" w:beforeAutospacing="1" w:after="100" w:afterAutospacing="1"/>
    </w:pPr>
  </w:style>
  <w:style w:type="paragraph" w:customStyle="1" w:styleId="a0">
    <w:name w:val="Нормальный (таблица)"/>
    <w:basedOn w:val="Normal"/>
    <w:next w:val="Normal"/>
    <w:uiPriority w:val="99"/>
    <w:rsid w:val="003A23C0"/>
    <w:pPr>
      <w:widowControl w:val="0"/>
      <w:autoSpaceDE w:val="0"/>
      <w:autoSpaceDN w:val="0"/>
      <w:adjustRightInd w:val="0"/>
      <w:jc w:val="both"/>
    </w:pPr>
    <w:rPr>
      <w:rFonts w:ascii="Times New Roman CYR" w:hAnsi="Times New Roman CYR" w:cs="Times New Roman CYR"/>
    </w:rPr>
  </w:style>
  <w:style w:type="paragraph" w:customStyle="1" w:styleId="a1">
    <w:name w:val="Прижатый влево"/>
    <w:basedOn w:val="Normal"/>
    <w:next w:val="Normal"/>
    <w:uiPriority w:val="99"/>
    <w:rsid w:val="003A23C0"/>
    <w:pPr>
      <w:widowControl w:val="0"/>
      <w:autoSpaceDE w:val="0"/>
      <w:autoSpaceDN w:val="0"/>
      <w:adjustRightInd w:val="0"/>
    </w:pPr>
    <w:rPr>
      <w:rFonts w:ascii="Times New Roman CYR" w:hAnsi="Times New Roman CYR" w:cs="Times New Roman CYR"/>
    </w:rPr>
  </w:style>
  <w:style w:type="character" w:customStyle="1" w:styleId="s10">
    <w:name w:val="s_10"/>
    <w:basedOn w:val="DefaultParagraphFont"/>
    <w:uiPriority w:val="99"/>
    <w:rsid w:val="003A23C0"/>
    <w:rPr>
      <w:rFonts w:cs="Times New Roman"/>
    </w:rPr>
  </w:style>
  <w:style w:type="paragraph" w:customStyle="1" w:styleId="Textbody">
    <w:name w:val="Text body"/>
    <w:basedOn w:val="Normal"/>
    <w:uiPriority w:val="99"/>
    <w:rsid w:val="00E24206"/>
    <w:pPr>
      <w:widowControl w:val="0"/>
      <w:suppressAutoHyphens/>
      <w:autoSpaceDN w:val="0"/>
      <w:spacing w:after="120"/>
      <w:textAlignment w:val="baseline"/>
    </w:pPr>
    <w:rPr>
      <w:rFonts w:eastAsia="Arial Unicode MS" w:cs="Tahoma"/>
      <w:color w:val="000000"/>
      <w:kern w:val="3"/>
      <w:lang w:val="en-US" w:eastAsia="en-US"/>
    </w:rPr>
  </w:style>
  <w:style w:type="paragraph" w:styleId="ListParagraph">
    <w:name w:val="List Paragraph"/>
    <w:basedOn w:val="Normal"/>
    <w:uiPriority w:val="99"/>
    <w:qFormat/>
    <w:rsid w:val="006B5199"/>
    <w:pPr>
      <w:spacing w:line="360" w:lineRule="auto"/>
      <w:ind w:left="720" w:firstLine="709"/>
      <w:jc w:val="both"/>
    </w:pPr>
  </w:style>
  <w:style w:type="paragraph" w:styleId="BodyText2">
    <w:name w:val="Body Text 2"/>
    <w:basedOn w:val="Normal"/>
    <w:link w:val="BodyText2Char"/>
    <w:uiPriority w:val="99"/>
    <w:rsid w:val="006B5199"/>
    <w:pPr>
      <w:spacing w:after="120" w:line="480" w:lineRule="auto"/>
    </w:pPr>
  </w:style>
  <w:style w:type="character" w:customStyle="1" w:styleId="BodyText2Char">
    <w:name w:val="Body Text 2 Char"/>
    <w:basedOn w:val="DefaultParagraphFont"/>
    <w:link w:val="BodyText2"/>
    <w:uiPriority w:val="99"/>
    <w:locked/>
    <w:rsid w:val="006B519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2C50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50F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37698467">
      <w:marLeft w:val="0"/>
      <w:marRight w:val="0"/>
      <w:marTop w:val="0"/>
      <w:marBottom w:val="0"/>
      <w:divBdr>
        <w:top w:val="none" w:sz="0" w:space="0" w:color="auto"/>
        <w:left w:val="none" w:sz="0" w:space="0" w:color="auto"/>
        <w:bottom w:val="none" w:sz="0" w:space="0" w:color="auto"/>
        <w:right w:val="none" w:sz="0" w:space="0" w:color="auto"/>
      </w:divBdr>
    </w:div>
    <w:div w:id="1037698468">
      <w:marLeft w:val="0"/>
      <w:marRight w:val="0"/>
      <w:marTop w:val="0"/>
      <w:marBottom w:val="0"/>
      <w:divBdr>
        <w:top w:val="none" w:sz="0" w:space="0" w:color="auto"/>
        <w:left w:val="none" w:sz="0" w:space="0" w:color="auto"/>
        <w:bottom w:val="none" w:sz="0" w:space="0" w:color="auto"/>
        <w:right w:val="none" w:sz="0" w:space="0" w:color="auto"/>
      </w:divBdr>
    </w:div>
    <w:div w:id="1037698469">
      <w:marLeft w:val="0"/>
      <w:marRight w:val="0"/>
      <w:marTop w:val="0"/>
      <w:marBottom w:val="0"/>
      <w:divBdr>
        <w:top w:val="none" w:sz="0" w:space="0" w:color="auto"/>
        <w:left w:val="none" w:sz="0" w:space="0" w:color="auto"/>
        <w:bottom w:val="none" w:sz="0" w:space="0" w:color="auto"/>
        <w:right w:val="none" w:sz="0" w:space="0" w:color="auto"/>
      </w:divBdr>
    </w:div>
    <w:div w:id="1037698471">
      <w:marLeft w:val="0"/>
      <w:marRight w:val="0"/>
      <w:marTop w:val="0"/>
      <w:marBottom w:val="0"/>
      <w:divBdr>
        <w:top w:val="none" w:sz="0" w:space="0" w:color="auto"/>
        <w:left w:val="none" w:sz="0" w:space="0" w:color="auto"/>
        <w:bottom w:val="none" w:sz="0" w:space="0" w:color="auto"/>
        <w:right w:val="none" w:sz="0" w:space="0" w:color="auto"/>
      </w:divBdr>
      <w:divsChild>
        <w:div w:id="1037698470">
          <w:marLeft w:val="0"/>
          <w:marRight w:val="0"/>
          <w:marTop w:val="192"/>
          <w:marBottom w:val="0"/>
          <w:divBdr>
            <w:top w:val="none" w:sz="0" w:space="0" w:color="auto"/>
            <w:left w:val="none" w:sz="0" w:space="0" w:color="auto"/>
            <w:bottom w:val="none" w:sz="0" w:space="0" w:color="auto"/>
            <w:right w:val="none" w:sz="0" w:space="0" w:color="auto"/>
          </w:divBdr>
        </w:div>
        <w:div w:id="1037698474">
          <w:marLeft w:val="0"/>
          <w:marRight w:val="0"/>
          <w:marTop w:val="0"/>
          <w:marBottom w:val="0"/>
          <w:divBdr>
            <w:top w:val="none" w:sz="0" w:space="0" w:color="auto"/>
            <w:left w:val="none" w:sz="0" w:space="0" w:color="auto"/>
            <w:bottom w:val="none" w:sz="0" w:space="0" w:color="auto"/>
            <w:right w:val="none" w:sz="0" w:space="0" w:color="auto"/>
          </w:divBdr>
        </w:div>
        <w:div w:id="1037698476">
          <w:marLeft w:val="0"/>
          <w:marRight w:val="0"/>
          <w:marTop w:val="0"/>
          <w:marBottom w:val="0"/>
          <w:divBdr>
            <w:top w:val="none" w:sz="0" w:space="0" w:color="auto"/>
            <w:left w:val="none" w:sz="0" w:space="0" w:color="auto"/>
            <w:bottom w:val="none" w:sz="0" w:space="0" w:color="auto"/>
            <w:right w:val="none" w:sz="0" w:space="0" w:color="auto"/>
          </w:divBdr>
          <w:divsChild>
            <w:div w:id="1037698475">
              <w:marLeft w:val="0"/>
              <w:marRight w:val="0"/>
              <w:marTop w:val="192"/>
              <w:marBottom w:val="0"/>
              <w:divBdr>
                <w:top w:val="none" w:sz="0" w:space="0" w:color="auto"/>
                <w:left w:val="none" w:sz="0" w:space="0" w:color="auto"/>
                <w:bottom w:val="none" w:sz="0" w:space="0" w:color="auto"/>
                <w:right w:val="none" w:sz="0" w:space="0" w:color="auto"/>
              </w:divBdr>
            </w:div>
          </w:divsChild>
        </w:div>
        <w:div w:id="1037698477">
          <w:marLeft w:val="0"/>
          <w:marRight w:val="0"/>
          <w:marTop w:val="192"/>
          <w:marBottom w:val="0"/>
          <w:divBdr>
            <w:top w:val="none" w:sz="0" w:space="0" w:color="auto"/>
            <w:left w:val="none" w:sz="0" w:space="0" w:color="auto"/>
            <w:bottom w:val="none" w:sz="0" w:space="0" w:color="auto"/>
            <w:right w:val="none" w:sz="0" w:space="0" w:color="auto"/>
          </w:divBdr>
        </w:div>
        <w:div w:id="1037698480">
          <w:marLeft w:val="0"/>
          <w:marRight w:val="0"/>
          <w:marTop w:val="192"/>
          <w:marBottom w:val="0"/>
          <w:divBdr>
            <w:top w:val="none" w:sz="0" w:space="0" w:color="auto"/>
            <w:left w:val="none" w:sz="0" w:space="0" w:color="auto"/>
            <w:bottom w:val="none" w:sz="0" w:space="0" w:color="auto"/>
            <w:right w:val="none" w:sz="0" w:space="0" w:color="auto"/>
          </w:divBdr>
        </w:div>
        <w:div w:id="1037698481">
          <w:marLeft w:val="0"/>
          <w:marRight w:val="0"/>
          <w:marTop w:val="192"/>
          <w:marBottom w:val="0"/>
          <w:divBdr>
            <w:top w:val="none" w:sz="0" w:space="0" w:color="auto"/>
            <w:left w:val="none" w:sz="0" w:space="0" w:color="auto"/>
            <w:bottom w:val="none" w:sz="0" w:space="0" w:color="auto"/>
            <w:right w:val="none" w:sz="0" w:space="0" w:color="auto"/>
          </w:divBdr>
        </w:div>
        <w:div w:id="1037698485">
          <w:marLeft w:val="0"/>
          <w:marRight w:val="0"/>
          <w:marTop w:val="192"/>
          <w:marBottom w:val="0"/>
          <w:divBdr>
            <w:top w:val="none" w:sz="0" w:space="0" w:color="auto"/>
            <w:left w:val="none" w:sz="0" w:space="0" w:color="auto"/>
            <w:bottom w:val="none" w:sz="0" w:space="0" w:color="auto"/>
            <w:right w:val="none" w:sz="0" w:space="0" w:color="auto"/>
          </w:divBdr>
        </w:div>
        <w:div w:id="1037698487">
          <w:marLeft w:val="0"/>
          <w:marRight w:val="0"/>
          <w:marTop w:val="0"/>
          <w:marBottom w:val="0"/>
          <w:divBdr>
            <w:top w:val="none" w:sz="0" w:space="0" w:color="auto"/>
            <w:left w:val="none" w:sz="0" w:space="0" w:color="auto"/>
            <w:bottom w:val="none" w:sz="0" w:space="0" w:color="auto"/>
            <w:right w:val="none" w:sz="0" w:space="0" w:color="auto"/>
          </w:divBdr>
          <w:divsChild>
            <w:div w:id="1037698491">
              <w:marLeft w:val="0"/>
              <w:marRight w:val="0"/>
              <w:marTop w:val="192"/>
              <w:marBottom w:val="0"/>
              <w:divBdr>
                <w:top w:val="none" w:sz="0" w:space="0" w:color="auto"/>
                <w:left w:val="none" w:sz="0" w:space="0" w:color="auto"/>
                <w:bottom w:val="none" w:sz="0" w:space="0" w:color="auto"/>
                <w:right w:val="none" w:sz="0" w:space="0" w:color="auto"/>
              </w:divBdr>
            </w:div>
          </w:divsChild>
        </w:div>
        <w:div w:id="1037698488">
          <w:marLeft w:val="0"/>
          <w:marRight w:val="0"/>
          <w:marTop w:val="192"/>
          <w:marBottom w:val="0"/>
          <w:divBdr>
            <w:top w:val="none" w:sz="0" w:space="0" w:color="auto"/>
            <w:left w:val="none" w:sz="0" w:space="0" w:color="auto"/>
            <w:bottom w:val="none" w:sz="0" w:space="0" w:color="auto"/>
            <w:right w:val="none" w:sz="0" w:space="0" w:color="auto"/>
          </w:divBdr>
        </w:div>
        <w:div w:id="1037698489">
          <w:marLeft w:val="0"/>
          <w:marRight w:val="0"/>
          <w:marTop w:val="192"/>
          <w:marBottom w:val="0"/>
          <w:divBdr>
            <w:top w:val="none" w:sz="0" w:space="0" w:color="auto"/>
            <w:left w:val="none" w:sz="0" w:space="0" w:color="auto"/>
            <w:bottom w:val="none" w:sz="0" w:space="0" w:color="auto"/>
            <w:right w:val="none" w:sz="0" w:space="0" w:color="auto"/>
          </w:divBdr>
        </w:div>
        <w:div w:id="1037698490">
          <w:marLeft w:val="0"/>
          <w:marRight w:val="0"/>
          <w:marTop w:val="192"/>
          <w:marBottom w:val="0"/>
          <w:divBdr>
            <w:top w:val="none" w:sz="0" w:space="0" w:color="auto"/>
            <w:left w:val="none" w:sz="0" w:space="0" w:color="auto"/>
            <w:bottom w:val="none" w:sz="0" w:space="0" w:color="auto"/>
            <w:right w:val="none" w:sz="0" w:space="0" w:color="auto"/>
          </w:divBdr>
        </w:div>
        <w:div w:id="1037698494">
          <w:marLeft w:val="0"/>
          <w:marRight w:val="0"/>
          <w:marTop w:val="192"/>
          <w:marBottom w:val="0"/>
          <w:divBdr>
            <w:top w:val="none" w:sz="0" w:space="0" w:color="auto"/>
            <w:left w:val="none" w:sz="0" w:space="0" w:color="auto"/>
            <w:bottom w:val="none" w:sz="0" w:space="0" w:color="auto"/>
            <w:right w:val="none" w:sz="0" w:space="0" w:color="auto"/>
          </w:divBdr>
        </w:div>
        <w:div w:id="1037698498">
          <w:marLeft w:val="0"/>
          <w:marRight w:val="0"/>
          <w:marTop w:val="192"/>
          <w:marBottom w:val="0"/>
          <w:divBdr>
            <w:top w:val="none" w:sz="0" w:space="0" w:color="auto"/>
            <w:left w:val="none" w:sz="0" w:space="0" w:color="auto"/>
            <w:bottom w:val="none" w:sz="0" w:space="0" w:color="auto"/>
            <w:right w:val="none" w:sz="0" w:space="0" w:color="auto"/>
          </w:divBdr>
        </w:div>
      </w:divsChild>
    </w:div>
    <w:div w:id="1037698472">
      <w:marLeft w:val="0"/>
      <w:marRight w:val="0"/>
      <w:marTop w:val="0"/>
      <w:marBottom w:val="0"/>
      <w:divBdr>
        <w:top w:val="none" w:sz="0" w:space="0" w:color="auto"/>
        <w:left w:val="none" w:sz="0" w:space="0" w:color="auto"/>
        <w:bottom w:val="none" w:sz="0" w:space="0" w:color="auto"/>
        <w:right w:val="none" w:sz="0" w:space="0" w:color="auto"/>
      </w:divBdr>
    </w:div>
    <w:div w:id="1037698473">
      <w:marLeft w:val="0"/>
      <w:marRight w:val="0"/>
      <w:marTop w:val="0"/>
      <w:marBottom w:val="0"/>
      <w:divBdr>
        <w:top w:val="none" w:sz="0" w:space="0" w:color="auto"/>
        <w:left w:val="none" w:sz="0" w:space="0" w:color="auto"/>
        <w:bottom w:val="none" w:sz="0" w:space="0" w:color="auto"/>
        <w:right w:val="none" w:sz="0" w:space="0" w:color="auto"/>
      </w:divBdr>
    </w:div>
    <w:div w:id="1037698478">
      <w:marLeft w:val="0"/>
      <w:marRight w:val="0"/>
      <w:marTop w:val="0"/>
      <w:marBottom w:val="0"/>
      <w:divBdr>
        <w:top w:val="none" w:sz="0" w:space="0" w:color="auto"/>
        <w:left w:val="none" w:sz="0" w:space="0" w:color="auto"/>
        <w:bottom w:val="none" w:sz="0" w:space="0" w:color="auto"/>
        <w:right w:val="none" w:sz="0" w:space="0" w:color="auto"/>
      </w:divBdr>
    </w:div>
    <w:div w:id="1037698479">
      <w:marLeft w:val="0"/>
      <w:marRight w:val="0"/>
      <w:marTop w:val="0"/>
      <w:marBottom w:val="0"/>
      <w:divBdr>
        <w:top w:val="none" w:sz="0" w:space="0" w:color="auto"/>
        <w:left w:val="none" w:sz="0" w:space="0" w:color="auto"/>
        <w:bottom w:val="none" w:sz="0" w:space="0" w:color="auto"/>
        <w:right w:val="none" w:sz="0" w:space="0" w:color="auto"/>
      </w:divBdr>
    </w:div>
    <w:div w:id="1037698482">
      <w:marLeft w:val="0"/>
      <w:marRight w:val="0"/>
      <w:marTop w:val="0"/>
      <w:marBottom w:val="0"/>
      <w:divBdr>
        <w:top w:val="none" w:sz="0" w:space="0" w:color="auto"/>
        <w:left w:val="none" w:sz="0" w:space="0" w:color="auto"/>
        <w:bottom w:val="none" w:sz="0" w:space="0" w:color="auto"/>
        <w:right w:val="none" w:sz="0" w:space="0" w:color="auto"/>
      </w:divBdr>
    </w:div>
    <w:div w:id="1037698483">
      <w:marLeft w:val="0"/>
      <w:marRight w:val="0"/>
      <w:marTop w:val="0"/>
      <w:marBottom w:val="0"/>
      <w:divBdr>
        <w:top w:val="none" w:sz="0" w:space="0" w:color="auto"/>
        <w:left w:val="none" w:sz="0" w:space="0" w:color="auto"/>
        <w:bottom w:val="none" w:sz="0" w:space="0" w:color="auto"/>
        <w:right w:val="none" w:sz="0" w:space="0" w:color="auto"/>
      </w:divBdr>
    </w:div>
    <w:div w:id="1037698484">
      <w:marLeft w:val="0"/>
      <w:marRight w:val="0"/>
      <w:marTop w:val="0"/>
      <w:marBottom w:val="0"/>
      <w:divBdr>
        <w:top w:val="none" w:sz="0" w:space="0" w:color="auto"/>
        <w:left w:val="none" w:sz="0" w:space="0" w:color="auto"/>
        <w:bottom w:val="none" w:sz="0" w:space="0" w:color="auto"/>
        <w:right w:val="none" w:sz="0" w:space="0" w:color="auto"/>
      </w:divBdr>
    </w:div>
    <w:div w:id="1037698486">
      <w:marLeft w:val="0"/>
      <w:marRight w:val="0"/>
      <w:marTop w:val="0"/>
      <w:marBottom w:val="0"/>
      <w:divBdr>
        <w:top w:val="none" w:sz="0" w:space="0" w:color="auto"/>
        <w:left w:val="none" w:sz="0" w:space="0" w:color="auto"/>
        <w:bottom w:val="none" w:sz="0" w:space="0" w:color="auto"/>
        <w:right w:val="none" w:sz="0" w:space="0" w:color="auto"/>
      </w:divBdr>
    </w:div>
    <w:div w:id="1037698492">
      <w:marLeft w:val="0"/>
      <w:marRight w:val="0"/>
      <w:marTop w:val="0"/>
      <w:marBottom w:val="0"/>
      <w:divBdr>
        <w:top w:val="none" w:sz="0" w:space="0" w:color="auto"/>
        <w:left w:val="none" w:sz="0" w:space="0" w:color="auto"/>
        <w:bottom w:val="none" w:sz="0" w:space="0" w:color="auto"/>
        <w:right w:val="none" w:sz="0" w:space="0" w:color="auto"/>
      </w:divBdr>
    </w:div>
    <w:div w:id="1037698493">
      <w:marLeft w:val="0"/>
      <w:marRight w:val="0"/>
      <w:marTop w:val="0"/>
      <w:marBottom w:val="0"/>
      <w:divBdr>
        <w:top w:val="none" w:sz="0" w:space="0" w:color="auto"/>
        <w:left w:val="none" w:sz="0" w:space="0" w:color="auto"/>
        <w:bottom w:val="none" w:sz="0" w:space="0" w:color="auto"/>
        <w:right w:val="none" w:sz="0" w:space="0" w:color="auto"/>
      </w:divBdr>
    </w:div>
    <w:div w:id="1037698495">
      <w:marLeft w:val="0"/>
      <w:marRight w:val="0"/>
      <w:marTop w:val="0"/>
      <w:marBottom w:val="0"/>
      <w:divBdr>
        <w:top w:val="none" w:sz="0" w:space="0" w:color="auto"/>
        <w:left w:val="none" w:sz="0" w:space="0" w:color="auto"/>
        <w:bottom w:val="none" w:sz="0" w:space="0" w:color="auto"/>
        <w:right w:val="none" w:sz="0" w:space="0" w:color="auto"/>
      </w:divBdr>
    </w:div>
    <w:div w:id="1037698496">
      <w:marLeft w:val="0"/>
      <w:marRight w:val="0"/>
      <w:marTop w:val="0"/>
      <w:marBottom w:val="0"/>
      <w:divBdr>
        <w:top w:val="none" w:sz="0" w:space="0" w:color="auto"/>
        <w:left w:val="none" w:sz="0" w:space="0" w:color="auto"/>
        <w:bottom w:val="none" w:sz="0" w:space="0" w:color="auto"/>
        <w:right w:val="none" w:sz="0" w:space="0" w:color="auto"/>
      </w:divBdr>
    </w:div>
    <w:div w:id="1037698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3244</Words>
  <Characters>18491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cp:lastPrinted>2021-11-29T08:51:00Z</cp:lastPrinted>
  <dcterms:created xsi:type="dcterms:W3CDTF">2021-11-29T05:29:00Z</dcterms:created>
  <dcterms:modified xsi:type="dcterms:W3CDTF">2021-11-29T08:51:00Z</dcterms:modified>
</cp:coreProperties>
</file>