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36" w:rsidRDefault="007E070F" w:rsidP="007E070F">
      <w:pPr>
        <w:jc w:val="center"/>
        <w:rPr>
          <w:b/>
          <w:sz w:val="32"/>
          <w:szCs w:val="32"/>
        </w:rPr>
      </w:pPr>
      <w:r w:rsidRPr="00232E5E">
        <w:rPr>
          <w:b/>
          <w:sz w:val="32"/>
          <w:szCs w:val="32"/>
        </w:rPr>
        <w:t xml:space="preserve">Доклад об осуществлении муниципального контроля </w:t>
      </w:r>
    </w:p>
    <w:p w:rsidR="007E070F" w:rsidRPr="00232E5E" w:rsidRDefault="007E070F" w:rsidP="007E070F">
      <w:pPr>
        <w:jc w:val="center"/>
        <w:rPr>
          <w:b/>
        </w:rPr>
      </w:pPr>
      <w:bookmarkStart w:id="0" w:name="_GoBack"/>
      <w:bookmarkEnd w:id="0"/>
      <w:r w:rsidRPr="00232E5E">
        <w:rPr>
          <w:b/>
          <w:sz w:val="32"/>
          <w:szCs w:val="32"/>
        </w:rPr>
        <w:t>за</w:t>
      </w:r>
      <w:r>
        <w:rPr>
          <w:b/>
          <w:sz w:val="32"/>
          <w:szCs w:val="32"/>
        </w:rPr>
        <w:t xml:space="preserve"> 2021</w:t>
      </w:r>
      <w:r w:rsidRPr="00232E5E">
        <w:rPr>
          <w:b/>
          <w:sz w:val="32"/>
          <w:szCs w:val="32"/>
        </w:rPr>
        <w:t xml:space="preserve"> год</w:t>
      </w:r>
    </w:p>
    <w:p w:rsidR="007E070F" w:rsidRPr="00755FAF" w:rsidRDefault="007E070F" w:rsidP="007E070F"/>
    <w:p w:rsidR="007E070F" w:rsidRDefault="007E070F" w:rsidP="007E070F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В соответствии с Постановлением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>
        <w:rPr>
          <w:sz w:val="28"/>
        </w:rPr>
        <w:t>2021</w:t>
      </w:r>
      <w:r>
        <w:rPr>
          <w:sz w:val="28"/>
        </w:rPr>
        <w:t xml:space="preserve"> году.</w:t>
      </w:r>
    </w:p>
    <w:p w:rsidR="007E070F" w:rsidRDefault="007E070F" w:rsidP="007E070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7E070F" w:rsidRDefault="007E070F" w:rsidP="007E070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7E070F" w:rsidRDefault="007E070F" w:rsidP="007E070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сохранности автомобильных дорог местного значения;</w:t>
      </w:r>
    </w:p>
    <w:p w:rsidR="007E070F" w:rsidRDefault="007E070F" w:rsidP="007E070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 торговой деятельности. </w:t>
      </w:r>
    </w:p>
    <w:p w:rsidR="007E070F" w:rsidRPr="00755FAF" w:rsidRDefault="007E070F" w:rsidP="007E070F"/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за сохранностью автомобильных дорог местного значения 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hyperlink r:id="rId5" w:history="1">
        <w:proofErr w:type="gramStart"/>
        <w:r>
          <w:rPr>
            <w:rStyle w:val="a7"/>
            <w:color w:val="000000"/>
            <w:sz w:val="28"/>
            <w:szCs w:val="28"/>
          </w:rPr>
          <w:t>Федеральным</w:t>
        </w:r>
        <w:proofErr w:type="gramEnd"/>
        <w:r w:rsidRPr="00DA0FC2">
          <w:rPr>
            <w:rStyle w:val="a7"/>
            <w:color w:val="000000"/>
            <w:sz w:val="28"/>
            <w:szCs w:val="28"/>
          </w:rPr>
          <w:t xml:space="preserve"> закон</w:t>
        </w:r>
      </w:hyperlink>
      <w:r>
        <w:rPr>
          <w:color w:val="000000"/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E070F" w:rsidRDefault="007E070F" w:rsidP="007E070F">
      <w:pPr>
        <w:ind w:firstLine="851"/>
        <w:jc w:val="both"/>
        <w:rPr>
          <w:sz w:val="28"/>
          <w:szCs w:val="28"/>
        </w:rPr>
      </w:pPr>
      <w:r w:rsidRPr="007E070F">
        <w:rPr>
          <w:rStyle w:val="a7"/>
          <w:color w:val="auto"/>
          <w:sz w:val="28"/>
          <w:szCs w:val="28"/>
        </w:rPr>
        <w:t>Федеральным законом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7E070F" w:rsidRDefault="007E070F" w:rsidP="007E07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7E070F" w:rsidRPr="00DA0FC2" w:rsidRDefault="007E070F" w:rsidP="007E070F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</w:t>
      </w:r>
      <w:r w:rsidRPr="00DA0FC2">
        <w:rPr>
          <w:sz w:val="28"/>
          <w:szCs w:val="28"/>
        </w:rPr>
        <w:lastRenderedPageBreak/>
        <w:t xml:space="preserve">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7E070F" w:rsidRPr="00DA0FC2" w:rsidRDefault="007E070F" w:rsidP="007E070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bookmarkStart w:id="1" w:name="sub_581525740"/>
      <w:r w:rsidRPr="007E070F">
        <w:rPr>
          <w:rStyle w:val="a7"/>
          <w:color w:val="auto"/>
          <w:sz w:val="28"/>
          <w:szCs w:val="28"/>
        </w:rPr>
        <w:t>Приказ</w:t>
      </w:r>
      <w:r w:rsidRPr="007E070F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7E070F" w:rsidRPr="00DA0FC2" w:rsidRDefault="007E070F" w:rsidP="007E070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Законом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7E070F" w:rsidRPr="00DA0FC2" w:rsidRDefault="007E070F" w:rsidP="007E070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7E070F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7E070F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174 «</w:t>
      </w:r>
      <w:r w:rsidRPr="001F0FA6">
        <w:rPr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Pr="001F0FA6">
        <w:rPr>
          <w:sz w:val="28"/>
          <w:szCs w:val="28"/>
        </w:rPr>
        <w:t>контроля за</w:t>
      </w:r>
      <w:proofErr w:type="gramEnd"/>
      <w:r w:rsidRPr="001F0FA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поселения»</w:t>
      </w:r>
      <w:r>
        <w:rPr>
          <w:sz w:val="28"/>
          <w:szCs w:val="28"/>
        </w:rPr>
        <w:t>;</w:t>
      </w:r>
    </w:p>
    <w:p w:rsidR="007E070F" w:rsidRPr="00DA0FC2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от 12.12.2018г. № 176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</w:t>
      </w:r>
      <w:r>
        <w:rPr>
          <w:sz w:val="28"/>
          <w:szCs w:val="28"/>
          <w:lang w:eastAsia="en-US"/>
        </w:rPr>
        <w:t>она от 21 ноября 2017 года № 174</w:t>
      </w:r>
      <w:r w:rsidRPr="00B20305">
        <w:rPr>
          <w:sz w:val="28"/>
          <w:szCs w:val="28"/>
          <w:lang w:eastAsia="en-US"/>
        </w:rPr>
        <w:t xml:space="preserve"> «</w:t>
      </w:r>
      <w:r w:rsidRPr="001F0FA6">
        <w:rPr>
          <w:sz w:val="28"/>
          <w:szCs w:val="28"/>
        </w:rPr>
        <w:t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Адагумского сельского поселения</w:t>
      </w:r>
      <w:r w:rsidRPr="00B20305">
        <w:rPr>
          <w:sz w:val="28"/>
          <w:szCs w:val="28"/>
          <w:lang w:eastAsia="en-US"/>
        </w:rPr>
        <w:t>»</w:t>
      </w:r>
      <w:proofErr w:type="gramEnd"/>
    </w:p>
    <w:p w:rsidR="007E070F" w:rsidRDefault="007E070F" w:rsidP="007E070F">
      <w:pPr>
        <w:ind w:firstLine="567"/>
        <w:jc w:val="both"/>
        <w:rPr>
          <w:sz w:val="32"/>
          <w:szCs w:val="32"/>
        </w:rPr>
      </w:pPr>
    </w:p>
    <w:p w:rsidR="007E070F" w:rsidRPr="00AC2A76" w:rsidRDefault="007E070F" w:rsidP="007E070F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7E070F" w:rsidRPr="00DA0FC2" w:rsidRDefault="007E070F" w:rsidP="007E070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7E070F" w:rsidRDefault="007E070F" w:rsidP="007E07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7E070F" w:rsidRPr="00DA0FC2" w:rsidRDefault="007E070F" w:rsidP="007E07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7E070F" w:rsidRPr="00DA0FC2" w:rsidRDefault="007E070F" w:rsidP="007E070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7E070F" w:rsidRPr="00DA0FC2" w:rsidRDefault="007E070F" w:rsidP="007E070F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7E070F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7E070F" w:rsidRPr="006F1FC5" w:rsidRDefault="007E070F" w:rsidP="007E070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21.02.2020 г. № 26 «</w:t>
      </w:r>
      <w:r w:rsidRPr="006F1FC5">
        <w:rPr>
          <w:bCs/>
          <w:sz w:val="28"/>
          <w:szCs w:val="28"/>
        </w:rPr>
        <w:t>Об утверждении Правил благоустройства и санитарного содержания территории Адагумского сельского поселения Крымского района</w:t>
      </w:r>
      <w:r>
        <w:rPr>
          <w:bCs/>
          <w:sz w:val="28"/>
          <w:szCs w:val="28"/>
        </w:rPr>
        <w:t>;</w:t>
      </w:r>
    </w:p>
    <w:p w:rsidR="007E070F" w:rsidRDefault="007E070F" w:rsidP="007E070F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24.06.2019г. № 217 « </w:t>
      </w:r>
      <w:r w:rsidRPr="006F1FC5">
        <w:rPr>
          <w:sz w:val="28"/>
          <w:szCs w:val="28"/>
        </w:rPr>
        <w:t>Об утверждении Положения о порядке организации и осуществления муниципального контроля на территории Адагумского сельского поселения Крымского района в области благоустройства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7E070F" w:rsidRDefault="007E070F" w:rsidP="007E070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178 «</w:t>
      </w:r>
      <w:r w:rsidRPr="00AC2A76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AC2A76">
        <w:rPr>
          <w:sz w:val="28"/>
          <w:szCs w:val="28"/>
        </w:rPr>
        <w:t>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</w:rPr>
        <w:t>;</w:t>
      </w:r>
    </w:p>
    <w:p w:rsidR="007E070F" w:rsidRDefault="007E070F" w:rsidP="007E07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от 12.12.2018г. № 178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178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  <w:lang w:eastAsia="en-US"/>
        </w:rPr>
        <w:t>.</w:t>
      </w:r>
      <w:proofErr w:type="gramEnd"/>
    </w:p>
    <w:p w:rsidR="007E070F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7E070F" w:rsidRDefault="007E070F" w:rsidP="007E070F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30.12.2006 № 271-ФЗ «О розничных рынках и о внесении изменений в Трудовой кодекс Российской Федерации»;</w:t>
      </w:r>
    </w:p>
    <w:p w:rsidR="007E070F" w:rsidRDefault="007E070F" w:rsidP="007E07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№ 879-КЗ «О государственной политике Краснодарского края в сфере торговой деятельности»;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края»;</w:t>
      </w:r>
    </w:p>
    <w:p w:rsidR="007E070F" w:rsidRDefault="007E070F" w:rsidP="007E070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7E070F" w:rsidRDefault="007E070F" w:rsidP="007E07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175 «</w:t>
      </w:r>
      <w:r w:rsidRPr="002E1982">
        <w:rPr>
          <w:sz w:val="28"/>
          <w:szCs w:val="28"/>
        </w:rPr>
        <w:t>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</w:rPr>
        <w:t xml:space="preserve">; </w:t>
      </w:r>
    </w:p>
    <w:p w:rsidR="007E070F" w:rsidRDefault="007E070F" w:rsidP="007E07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12.12.2018г. № 177 «</w:t>
      </w:r>
      <w:r w:rsidRPr="001E4D8F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175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  <w:lang w:eastAsia="en-US"/>
        </w:rPr>
        <w:t>;</w:t>
      </w:r>
    </w:p>
    <w:p w:rsidR="007E070F" w:rsidRDefault="007E070F" w:rsidP="007E070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97E12">
        <w:rPr>
          <w:rFonts w:ascii="Times New Roman" w:hAnsi="Times New Roman"/>
          <w:sz w:val="28"/>
          <w:szCs w:val="28"/>
        </w:rPr>
        <w:t>постановлением администрации Адагумского сельского поселения Крымского района</w:t>
      </w:r>
      <w:r w:rsidRPr="00B158D1">
        <w:rPr>
          <w:rFonts w:ascii="Times New Roman" w:hAnsi="Times New Roman"/>
          <w:sz w:val="28"/>
          <w:szCs w:val="28"/>
          <w:lang w:eastAsia="en-US"/>
        </w:rPr>
        <w:t xml:space="preserve"> от 21.11.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158D1">
        <w:rPr>
          <w:rFonts w:ascii="Times New Roman" w:hAnsi="Times New Roman"/>
          <w:sz w:val="28"/>
          <w:szCs w:val="28"/>
          <w:lang w:eastAsia="en-US"/>
        </w:rPr>
        <w:t>017г. № 177</w:t>
      </w:r>
      <w:r>
        <w:rPr>
          <w:sz w:val="28"/>
          <w:szCs w:val="28"/>
          <w:lang w:eastAsia="en-US"/>
        </w:rPr>
        <w:t xml:space="preserve"> «</w:t>
      </w:r>
      <w:r w:rsidRPr="00B20305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торговой деятельности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A10536" w:rsidRPr="00A10536" w:rsidRDefault="00A10536" w:rsidP="007E070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10536">
        <w:rPr>
          <w:rFonts w:ascii="Times New Roman" w:hAnsi="Times New Roman"/>
          <w:sz w:val="28"/>
          <w:szCs w:val="28"/>
        </w:rPr>
        <w:t>С 01.07.2021 г.</w:t>
      </w:r>
      <w:r w:rsidRPr="00A10536">
        <w:rPr>
          <w:rFonts w:ascii="Times New Roman" w:hAnsi="Times New Roman"/>
          <w:sz w:val="32"/>
          <w:szCs w:val="32"/>
        </w:rPr>
        <w:t xml:space="preserve"> </w:t>
      </w:r>
      <w:r w:rsidRPr="00A10536">
        <w:rPr>
          <w:rFonts w:ascii="Times New Roman" w:hAnsi="Times New Roman"/>
          <w:sz w:val="28"/>
          <w:szCs w:val="28"/>
        </w:rPr>
        <w:t>муниципальный контроль в области торговой деятельности администрацией Адагумского сельского поселения не осуществляется в соответствии с 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</w:p>
    <w:p w:rsidR="007E070F" w:rsidRDefault="007E070F" w:rsidP="00A1053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в области торговой деятельности, за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является </w:t>
      </w:r>
      <w:r w:rsidRPr="00C26359">
        <w:rPr>
          <w:sz w:val="28"/>
          <w:szCs w:val="28"/>
        </w:rPr>
        <w:lastRenderedPageBreak/>
        <w:t xml:space="preserve">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7E070F" w:rsidRPr="00755FAF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муниципального контроля</w:t>
      </w:r>
    </w:p>
    <w:p w:rsidR="007E070F" w:rsidRDefault="007E070F" w:rsidP="007E070F">
      <w:pPr>
        <w:rPr>
          <w:sz w:val="32"/>
          <w:szCs w:val="32"/>
        </w:rPr>
      </w:pPr>
    </w:p>
    <w:p w:rsidR="007E070F" w:rsidRPr="00757DB7" w:rsidRDefault="007E070F" w:rsidP="007E070F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</w:p>
    <w:p w:rsidR="007E070F" w:rsidRPr="00017B7D" w:rsidRDefault="007E070F" w:rsidP="007E070F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7E070F" w:rsidRPr="00017B7D" w:rsidRDefault="007E070F" w:rsidP="007E070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7E070F" w:rsidRPr="00017B7D" w:rsidRDefault="007E070F" w:rsidP="007E070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7E070F" w:rsidRPr="00017B7D" w:rsidRDefault="007E070F" w:rsidP="007E070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7E070F" w:rsidRPr="00017B7D" w:rsidRDefault="007E070F" w:rsidP="007E070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7E070F" w:rsidRPr="00755FAF" w:rsidRDefault="007E070F" w:rsidP="007E070F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7E070F" w:rsidRPr="00755FAF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муниципального контроля</w:t>
      </w:r>
    </w:p>
    <w:p w:rsidR="007E070F" w:rsidRPr="00755FAF" w:rsidRDefault="007E070F" w:rsidP="007E070F">
      <w:pPr>
        <w:rPr>
          <w:sz w:val="32"/>
          <w:szCs w:val="32"/>
        </w:rPr>
      </w:pPr>
    </w:p>
    <w:p w:rsidR="007E070F" w:rsidRDefault="007E070F" w:rsidP="007E0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7E070F" w:rsidRPr="00E768F1" w:rsidRDefault="007E070F" w:rsidP="007E070F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AC4FC5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 численность </w:t>
      </w:r>
      <w:proofErr w:type="gramStart"/>
      <w:r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Pr="00E768F1">
        <w:rPr>
          <w:sz w:val="28"/>
          <w:szCs w:val="28"/>
        </w:rPr>
        <w:t>:</w:t>
      </w:r>
    </w:p>
    <w:p w:rsidR="007E070F" w:rsidRPr="00E768F1" w:rsidRDefault="007E070F" w:rsidP="007E070F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7E070F" w:rsidRPr="00E768F1" w:rsidRDefault="007E070F" w:rsidP="007E070F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за сохранностью автомобильных дорог местного значения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- 1 специалист;</w:t>
      </w:r>
    </w:p>
    <w:p w:rsidR="007E070F" w:rsidRPr="00E768F1" w:rsidRDefault="007E070F" w:rsidP="007E070F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в области торговой деятельности - 1 специалист. </w:t>
      </w:r>
    </w:p>
    <w:p w:rsidR="007E070F" w:rsidRPr="00E768F1" w:rsidRDefault="007E070F" w:rsidP="007E070F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lastRenderedPageBreak/>
        <w:t xml:space="preserve">Штатные единицы по должностям, предусматривающим выполнение функций только по муниципальному контролю в сфере благоустройства, в области торговой деятельности, </w:t>
      </w:r>
      <w:proofErr w:type="gramStart"/>
      <w:r w:rsidRPr="00E768F1">
        <w:rPr>
          <w:sz w:val="28"/>
          <w:szCs w:val="28"/>
        </w:rPr>
        <w:t>контроля за</w:t>
      </w:r>
      <w:proofErr w:type="gramEnd"/>
      <w:r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</w:t>
      </w:r>
      <w:r w:rsidR="00AC4FC5">
        <w:rPr>
          <w:sz w:val="28"/>
          <w:szCs w:val="28"/>
        </w:rPr>
        <w:t>занимаются назначенные</w:t>
      </w:r>
      <w:r w:rsidRPr="00E768F1">
        <w:rPr>
          <w:sz w:val="28"/>
          <w:szCs w:val="28"/>
        </w:rPr>
        <w:t xml:space="preserve"> специалист</w:t>
      </w:r>
      <w:r w:rsidR="00AC4FC5">
        <w:rPr>
          <w:sz w:val="28"/>
          <w:szCs w:val="28"/>
        </w:rPr>
        <w:t>ы</w:t>
      </w:r>
      <w:r w:rsidRPr="00E768F1">
        <w:rPr>
          <w:sz w:val="28"/>
          <w:szCs w:val="28"/>
        </w:rPr>
        <w:t xml:space="preserve"> администрации. </w:t>
      </w:r>
    </w:p>
    <w:p w:rsidR="007E070F" w:rsidRPr="00E768F1" w:rsidRDefault="007E070F" w:rsidP="007E0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7E070F" w:rsidRPr="00D67861" w:rsidRDefault="007E070F" w:rsidP="007E070F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AC4FC5">
        <w:rPr>
          <w:sz w:val="28"/>
          <w:szCs w:val="28"/>
        </w:rPr>
        <w:t>2021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7E070F" w:rsidRPr="00E768F1" w:rsidRDefault="007E070F" w:rsidP="007E070F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Эксперты и представители экспертных организаций в отчетный период к проведению мероприятий по муниципальному </w:t>
      </w:r>
      <w:r w:rsidR="00AC4FC5" w:rsidRPr="00E768F1">
        <w:rPr>
          <w:sz w:val="28"/>
          <w:szCs w:val="28"/>
        </w:rPr>
        <w:t xml:space="preserve">контролю в сфере благоустройства, в области торговой деятельности, </w:t>
      </w:r>
      <w:proofErr w:type="gramStart"/>
      <w:r w:rsidR="00AC4FC5" w:rsidRPr="00E768F1">
        <w:rPr>
          <w:sz w:val="28"/>
          <w:szCs w:val="28"/>
        </w:rPr>
        <w:t>контроля за</w:t>
      </w:r>
      <w:proofErr w:type="gramEnd"/>
      <w:r w:rsidR="00AC4FC5"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 w:rsidR="00AC4FC5">
        <w:rPr>
          <w:sz w:val="28"/>
          <w:szCs w:val="28"/>
        </w:rPr>
        <w:t>Адагумского</w:t>
      </w:r>
      <w:r w:rsidR="00AC4FC5" w:rsidRPr="00E768F1">
        <w:rPr>
          <w:sz w:val="28"/>
          <w:szCs w:val="28"/>
        </w:rPr>
        <w:t xml:space="preserve"> сельского поселения Крымского района</w:t>
      </w:r>
      <w:r w:rsidRPr="00E768F1">
        <w:rPr>
          <w:sz w:val="28"/>
          <w:szCs w:val="28"/>
        </w:rPr>
        <w:t>, не привлекались.</w:t>
      </w:r>
    </w:p>
    <w:p w:rsidR="007E070F" w:rsidRPr="00886888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муниципального контроля</w:t>
      </w:r>
    </w:p>
    <w:p w:rsidR="007E070F" w:rsidRDefault="007E070F" w:rsidP="007E070F">
      <w:pPr>
        <w:ind w:firstLine="720"/>
        <w:jc w:val="both"/>
        <w:rPr>
          <w:sz w:val="28"/>
          <w:szCs w:val="28"/>
        </w:rPr>
      </w:pPr>
    </w:p>
    <w:p w:rsidR="007E070F" w:rsidRPr="000F155B" w:rsidRDefault="007E070F" w:rsidP="007E070F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AC4FC5" w:rsidRPr="00CC3188" w:rsidRDefault="00AC4FC5" w:rsidP="00AC4FC5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2021</w:t>
      </w:r>
      <w:r w:rsidR="007E07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070F"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768F1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,</w:t>
      </w:r>
      <w:r w:rsidR="007E07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070F" w:rsidRPr="00C45362">
        <w:rPr>
          <w:sz w:val="28"/>
          <w:szCs w:val="28"/>
        </w:rPr>
        <w:t>за сохранностью автомобильных дорог местного значения</w:t>
      </w:r>
      <w:r w:rsidR="007E070F">
        <w:rPr>
          <w:sz w:val="28"/>
          <w:szCs w:val="28"/>
        </w:rPr>
        <w:t xml:space="preserve"> и </w:t>
      </w:r>
      <w:r w:rsidR="007E070F" w:rsidRPr="00AC2A76">
        <w:rPr>
          <w:sz w:val="28"/>
          <w:szCs w:val="32"/>
        </w:rPr>
        <w:t xml:space="preserve">в </w:t>
      </w:r>
      <w:r w:rsidR="007E070F">
        <w:rPr>
          <w:sz w:val="28"/>
          <w:szCs w:val="32"/>
        </w:rPr>
        <w:t>области торговой деятельности</w:t>
      </w:r>
      <w:r w:rsidR="007E070F" w:rsidRPr="000F155B">
        <w:rPr>
          <w:rFonts w:ascii="Times New Roman CYR" w:hAnsi="Times New Roman CYR" w:cs="Times New Roman CYR"/>
          <w:sz w:val="28"/>
          <w:szCs w:val="28"/>
        </w:rPr>
        <w:t xml:space="preserve"> не осуществлялись, т.к.  </w:t>
      </w:r>
      <w:r w:rsidRPr="00CC3188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C3188">
        <w:rPr>
          <w:color w:val="333333"/>
          <w:sz w:val="28"/>
          <w:szCs w:val="28"/>
          <w:shd w:val="clear" w:color="auto" w:fill="FFFFFF"/>
        </w:rPr>
        <w:t>7 Правил подготовки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органами государственного контроля (надзора) и органами муниципального </w:t>
      </w:r>
      <w:proofErr w:type="gramStart"/>
      <w:r w:rsidRPr="00CC3188">
        <w:rPr>
          <w:color w:val="333333"/>
          <w:sz w:val="28"/>
          <w:szCs w:val="28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Pr="00CC3188">
        <w:rPr>
          <w:color w:val="333333"/>
          <w:sz w:val="28"/>
          <w:szCs w:val="28"/>
          <w:shd w:val="clear" w:color="auto" w:fill="FFFFFF"/>
        </w:rPr>
        <w:t xml:space="preserve"> и индивидуальных предпринимателей» введен мораторий на </w:t>
      </w:r>
      <w:r>
        <w:rPr>
          <w:color w:val="333333"/>
          <w:sz w:val="28"/>
          <w:szCs w:val="28"/>
          <w:shd w:val="clear" w:color="auto" w:fill="FFFFFF"/>
        </w:rPr>
        <w:t>проверку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субъектов малого предпри</w:t>
      </w:r>
      <w:r>
        <w:rPr>
          <w:color w:val="333333"/>
          <w:sz w:val="28"/>
          <w:szCs w:val="28"/>
          <w:shd w:val="clear" w:color="auto" w:fill="FFFFFF"/>
        </w:rPr>
        <w:t>нимательства до конца 2021 года.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2416B" w:rsidRPr="00CC3188" w:rsidRDefault="00C2416B" w:rsidP="00C2416B">
      <w:pPr>
        <w:ind w:firstLine="567"/>
        <w:jc w:val="both"/>
        <w:rPr>
          <w:sz w:val="28"/>
          <w:szCs w:val="28"/>
        </w:rPr>
      </w:pPr>
      <w:r w:rsidRPr="00CC3188">
        <w:rPr>
          <w:color w:val="333333"/>
          <w:sz w:val="28"/>
          <w:szCs w:val="28"/>
          <w:shd w:val="clear" w:color="auto" w:fill="FFFFFF"/>
        </w:rPr>
        <w:t>Крымской межрайонной проку</w:t>
      </w:r>
      <w:r>
        <w:rPr>
          <w:color w:val="333333"/>
          <w:sz w:val="28"/>
          <w:szCs w:val="28"/>
          <w:shd w:val="clear" w:color="auto" w:fill="FFFFFF"/>
        </w:rPr>
        <w:t>ратурой исключены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из сводного плана проверок </w:t>
      </w:r>
      <w:r>
        <w:rPr>
          <w:color w:val="333333"/>
          <w:sz w:val="28"/>
          <w:szCs w:val="28"/>
          <w:shd w:val="clear" w:color="auto" w:fill="FFFFFF"/>
        </w:rPr>
        <w:t>проверки</w:t>
      </w:r>
      <w:r>
        <w:rPr>
          <w:color w:val="333333"/>
          <w:sz w:val="28"/>
          <w:szCs w:val="28"/>
          <w:shd w:val="clear" w:color="auto" w:fill="FFFFFF"/>
        </w:rPr>
        <w:t xml:space="preserve"> по благоустройству</w:t>
      </w:r>
      <w:r w:rsidR="00A10536">
        <w:rPr>
          <w:color w:val="333333"/>
          <w:sz w:val="28"/>
          <w:szCs w:val="28"/>
          <w:shd w:val="clear" w:color="auto" w:fill="FFFFFF"/>
        </w:rPr>
        <w:t xml:space="preserve"> и по торговой деятельности, </w:t>
      </w:r>
      <w:r w:rsidR="00A10536">
        <w:rPr>
          <w:color w:val="333333"/>
          <w:sz w:val="28"/>
          <w:szCs w:val="28"/>
          <w:shd w:val="clear" w:color="auto" w:fill="FFFFFF"/>
        </w:rPr>
        <w:lastRenderedPageBreak/>
        <w:t>запланированные</w:t>
      </w:r>
      <w:r w:rsidRPr="00CC3188">
        <w:rPr>
          <w:color w:val="333333"/>
          <w:sz w:val="28"/>
          <w:szCs w:val="28"/>
          <w:shd w:val="clear" w:color="auto" w:fill="FFFFFF"/>
        </w:rPr>
        <w:t xml:space="preserve"> администрацией Адагумского сельского поселения на 2021 год.</w:t>
      </w:r>
    </w:p>
    <w:p w:rsidR="007E070F" w:rsidRPr="000F155B" w:rsidRDefault="007E070F" w:rsidP="007E070F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7E070F" w:rsidRPr="000F155B" w:rsidRDefault="007E070F" w:rsidP="007E070F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>
        <w:rPr>
          <w:sz w:val="28"/>
          <w:szCs w:val="28"/>
        </w:rPr>
        <w:t>Э</w:t>
      </w:r>
      <w:r w:rsidRPr="000F155B">
        <w:rPr>
          <w:sz w:val="28"/>
          <w:szCs w:val="28"/>
        </w:rPr>
        <w:t>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7E070F" w:rsidRPr="000F155B" w:rsidRDefault="007E070F" w:rsidP="007E070F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7E070F" w:rsidRPr="000F155B" w:rsidRDefault="007E070F" w:rsidP="007E0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 поступали</w:t>
      </w:r>
      <w:r w:rsidRPr="000F155B">
        <w:rPr>
          <w:sz w:val="28"/>
          <w:szCs w:val="28"/>
        </w:rPr>
        <w:t>.</w:t>
      </w:r>
    </w:p>
    <w:p w:rsidR="007E070F" w:rsidRDefault="007E070F" w:rsidP="007E070F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7E070F" w:rsidRPr="004C46F9" w:rsidRDefault="007E070F" w:rsidP="007E070F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Pr="00A719ED">
        <w:rPr>
          <w:color w:val="232323"/>
          <w:sz w:val="28"/>
          <w:szCs w:val="28"/>
        </w:rPr>
        <w:t>пр</w:t>
      </w:r>
      <w:r>
        <w:rPr>
          <w:color w:val="232323"/>
          <w:sz w:val="28"/>
          <w:szCs w:val="28"/>
        </w:rPr>
        <w:t xml:space="preserve">ограммой «Профилактики нарушений </w:t>
      </w:r>
      <w:r w:rsidRPr="00A719ED">
        <w:rPr>
          <w:color w:val="232323"/>
          <w:sz w:val="28"/>
          <w:szCs w:val="28"/>
        </w:rPr>
        <w:t>обязатель</w:t>
      </w:r>
      <w:r>
        <w:rPr>
          <w:color w:val="232323"/>
          <w:sz w:val="28"/>
          <w:szCs w:val="28"/>
        </w:rPr>
        <w:t>ных требований законодательства</w:t>
      </w:r>
      <w:r w:rsidRPr="00A719ED">
        <w:rPr>
          <w:color w:val="232323"/>
          <w:sz w:val="28"/>
          <w:szCs w:val="28"/>
        </w:rPr>
        <w:t xml:space="preserve"> </w:t>
      </w:r>
      <w:r w:rsidRPr="004C46F9">
        <w:rPr>
          <w:bCs/>
          <w:color w:val="000000"/>
          <w:sz w:val="28"/>
          <w:szCs w:val="28"/>
        </w:rPr>
        <w:t>в сфере муниципального контроля, осуществляемого</w:t>
      </w:r>
    </w:p>
    <w:p w:rsidR="007E070F" w:rsidRPr="004C46F9" w:rsidRDefault="007E070F" w:rsidP="007E070F">
      <w:pPr>
        <w:shd w:val="clear" w:color="auto" w:fill="FFFFFF"/>
        <w:jc w:val="both"/>
        <w:rPr>
          <w:color w:val="212121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администрацией Адагумского сельского поселения Крымского района</w:t>
      </w:r>
    </w:p>
    <w:p w:rsidR="007E070F" w:rsidRPr="004C46F9" w:rsidRDefault="007E070F" w:rsidP="007E070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на 2020 год и плановый период 2021-2022 гг.</w:t>
      </w:r>
      <w:r w:rsidRPr="00A719ED">
        <w:rPr>
          <w:color w:val="232323"/>
          <w:sz w:val="28"/>
          <w:szCs w:val="28"/>
        </w:rPr>
        <w:t>»</w:t>
      </w:r>
      <w:r>
        <w:rPr>
          <w:sz w:val="28"/>
          <w:szCs w:val="28"/>
        </w:rPr>
        <w:t>, у</w:t>
      </w:r>
      <w:r w:rsidR="00AC4FC5">
        <w:rPr>
          <w:sz w:val="28"/>
          <w:szCs w:val="28"/>
        </w:rPr>
        <w:t>твержденной постановлением от 14.12.2020 № 234</w:t>
      </w:r>
      <w:r>
        <w:rPr>
          <w:sz w:val="28"/>
          <w:szCs w:val="28"/>
        </w:rPr>
        <w:t xml:space="preserve"> (далее – Программа профилактики). </w:t>
      </w:r>
    </w:p>
    <w:p w:rsidR="007E070F" w:rsidRDefault="007E070F" w:rsidP="007E07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7E070F" w:rsidRDefault="007E070F" w:rsidP="007E070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7E070F" w:rsidRDefault="007E070F" w:rsidP="007E070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7E070F" w:rsidRDefault="007E070F" w:rsidP="007E070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</w:t>
      </w:r>
      <w:proofErr w:type="spellStart"/>
      <w:r w:rsidR="00AC4FC5">
        <w:rPr>
          <w:sz w:val="28"/>
          <w:szCs w:val="28"/>
        </w:rPr>
        <w:t>муницмпального</w:t>
      </w:r>
      <w:proofErr w:type="spellEnd"/>
      <w:r>
        <w:rPr>
          <w:sz w:val="28"/>
          <w:szCs w:val="28"/>
        </w:rPr>
        <w:t xml:space="preserve"> контроля.</w:t>
      </w:r>
    </w:p>
    <w:p w:rsidR="007E070F" w:rsidRDefault="007E070F" w:rsidP="007E070F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юридическим лицам и индивидуальным предпринимателям в </w:t>
      </w:r>
      <w:r w:rsidR="00AC4FC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не выдавались</w:t>
      </w:r>
      <w:r w:rsidR="00AC4FC5">
        <w:rPr>
          <w:sz w:val="28"/>
          <w:szCs w:val="28"/>
        </w:rPr>
        <w:t xml:space="preserve"> </w:t>
      </w:r>
      <w:r w:rsidR="00AC4FC5">
        <w:rPr>
          <w:sz w:val="28"/>
          <w:szCs w:val="28"/>
        </w:rPr>
        <w:t>в связи с отсутствием оснований</w:t>
      </w:r>
      <w:r>
        <w:rPr>
          <w:sz w:val="28"/>
          <w:szCs w:val="28"/>
        </w:rPr>
        <w:t>.</w:t>
      </w:r>
    </w:p>
    <w:p w:rsidR="007E070F" w:rsidRDefault="007E070F" w:rsidP="007E070F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 xml:space="preserve">сведения о проведении мероприятий по контролю, при проведении которых не требуется взаимодействие органа </w:t>
      </w:r>
      <w:r w:rsidRPr="0027316A">
        <w:rPr>
          <w:b/>
          <w:sz w:val="28"/>
          <w:szCs w:val="28"/>
        </w:rPr>
        <w:lastRenderedPageBreak/>
        <w:t>государственного контроля (надзора), муниципального контроля, с юридическими лицами и индивидуальными предпринимателями</w:t>
      </w:r>
    </w:p>
    <w:p w:rsidR="007E070F" w:rsidRPr="000E60DC" w:rsidRDefault="007E070F" w:rsidP="007E070F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 w:rsidR="00AC4FC5">
        <w:rPr>
          <w:sz w:val="28"/>
          <w:szCs w:val="28"/>
        </w:rPr>
        <w:t xml:space="preserve"> </w:t>
      </w:r>
      <w:r w:rsidR="00AC4FC5">
        <w:rPr>
          <w:sz w:val="28"/>
          <w:szCs w:val="28"/>
        </w:rPr>
        <w:t>в связи с отсутствием оснований</w:t>
      </w:r>
      <w:r>
        <w:rPr>
          <w:sz w:val="28"/>
          <w:szCs w:val="28"/>
        </w:rPr>
        <w:t>.</w:t>
      </w:r>
    </w:p>
    <w:p w:rsidR="007E070F" w:rsidRDefault="007E070F" w:rsidP="007E070F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b/>
          <w:sz w:val="28"/>
          <w:szCs w:val="28"/>
        </w:rPr>
        <w:t>:</w:t>
      </w:r>
    </w:p>
    <w:p w:rsidR="007E070F" w:rsidRPr="00703BD5" w:rsidRDefault="007E070F" w:rsidP="007E070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03BD5">
        <w:rPr>
          <w:rFonts w:ascii="Times New Roman" w:hAnsi="Times New Roman"/>
          <w:sz w:val="28"/>
          <w:szCs w:val="28"/>
        </w:rPr>
        <w:t xml:space="preserve">в </w:t>
      </w:r>
      <w:r w:rsidR="00AC4FC5">
        <w:rPr>
          <w:rFonts w:ascii="Times New Roman" w:hAnsi="Times New Roman"/>
          <w:sz w:val="28"/>
          <w:szCs w:val="28"/>
        </w:rPr>
        <w:t>2021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7E070F" w:rsidRPr="00BA5285" w:rsidRDefault="007E070F" w:rsidP="007E070F">
      <w:pPr>
        <w:ind w:firstLine="567"/>
        <w:jc w:val="both"/>
        <w:rPr>
          <w:sz w:val="28"/>
          <w:szCs w:val="28"/>
        </w:rPr>
      </w:pPr>
    </w:p>
    <w:p w:rsidR="007E070F" w:rsidRPr="00886888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7E070F" w:rsidRDefault="007E070F" w:rsidP="007E070F">
      <w:pPr>
        <w:rPr>
          <w:sz w:val="32"/>
          <w:szCs w:val="32"/>
        </w:rPr>
      </w:pPr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AC4FC5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7E070F" w:rsidRPr="00431FF0" w:rsidRDefault="007E070F" w:rsidP="007E070F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7E070F" w:rsidRPr="00431FF0" w:rsidRDefault="007E070F" w:rsidP="007E070F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7E070F" w:rsidRPr="00431FF0" w:rsidRDefault="007E070F" w:rsidP="007E070F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C2416B" w:rsidRPr="00431FF0" w:rsidRDefault="007E070F" w:rsidP="00C2416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31FF0">
        <w:rPr>
          <w:color w:val="000000"/>
          <w:sz w:val="28"/>
          <w:szCs w:val="28"/>
        </w:rPr>
        <w:t xml:space="preserve">В </w:t>
      </w:r>
      <w:r w:rsidR="00C2416B">
        <w:rPr>
          <w:color w:val="000000"/>
          <w:sz w:val="28"/>
          <w:szCs w:val="28"/>
        </w:rPr>
        <w:t>2021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</w:t>
      </w:r>
      <w:r w:rsidR="00C2416B">
        <w:rPr>
          <w:color w:val="000000"/>
          <w:sz w:val="28"/>
          <w:szCs w:val="28"/>
        </w:rPr>
        <w:t xml:space="preserve">, </w:t>
      </w:r>
      <w:r w:rsidR="00C2416B">
        <w:rPr>
          <w:rFonts w:ascii="PT Astra Serif" w:hAnsi="PT Astra Serif"/>
          <w:sz w:val="28"/>
          <w:szCs w:val="28"/>
        </w:rPr>
        <w:t xml:space="preserve">предусмотренных частью 2 статьи 10 Федерального закона </w:t>
      </w:r>
      <w:r w:rsidR="00C2416B">
        <w:rPr>
          <w:rFonts w:ascii="PT Astra Serif" w:hAnsi="PT Astra Serif"/>
          <w:sz w:val="28"/>
          <w:szCs w:val="28"/>
        </w:rPr>
        <w:br/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2416B" w:rsidRPr="00431FF0">
        <w:rPr>
          <w:color w:val="000000"/>
          <w:sz w:val="28"/>
          <w:szCs w:val="28"/>
        </w:rPr>
        <w:t>.</w:t>
      </w:r>
      <w:proofErr w:type="gramEnd"/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.</w:t>
      </w:r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7E070F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Адагумского сельского поселения Кр</w:t>
      </w:r>
      <w:r w:rsidR="00C2416B">
        <w:rPr>
          <w:color w:val="000000"/>
          <w:sz w:val="28"/>
          <w:szCs w:val="28"/>
        </w:rPr>
        <w:t>ымского района по проведению вне</w:t>
      </w:r>
      <w:r>
        <w:rPr>
          <w:color w:val="000000"/>
          <w:sz w:val="28"/>
          <w:szCs w:val="28"/>
        </w:rPr>
        <w:t>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7E070F" w:rsidRPr="00431FF0" w:rsidRDefault="007E070F" w:rsidP="007E07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 xml:space="preserve">специалистами администрации 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>контроля в сфере благоустройства,</w:t>
      </w:r>
      <w:r>
        <w:rPr>
          <w:sz w:val="28"/>
          <w:szCs w:val="28"/>
        </w:rPr>
        <w:t xml:space="preserve"> </w:t>
      </w:r>
      <w:r w:rsidRPr="00431FF0">
        <w:rPr>
          <w:sz w:val="28"/>
          <w:szCs w:val="28"/>
        </w:rPr>
        <w:t>в области торговой деятельности</w:t>
      </w:r>
      <w:r w:rsidRPr="008207F0">
        <w:rPr>
          <w:color w:val="000000"/>
          <w:sz w:val="28"/>
          <w:szCs w:val="28"/>
        </w:rPr>
        <w:t xml:space="preserve">, в области сохранности </w:t>
      </w:r>
      <w:r w:rsidRPr="008207F0">
        <w:rPr>
          <w:color w:val="000000"/>
          <w:sz w:val="28"/>
          <w:szCs w:val="28"/>
        </w:rPr>
        <w:lastRenderedPageBreak/>
        <w:t xml:space="preserve">автомобильных дорог,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7E070F" w:rsidRPr="00886888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7E070F" w:rsidRPr="00886888" w:rsidRDefault="007E070F" w:rsidP="00C2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7E070F" w:rsidRDefault="007E070F" w:rsidP="007E070F">
      <w:pPr>
        <w:rPr>
          <w:sz w:val="32"/>
          <w:szCs w:val="32"/>
        </w:rPr>
      </w:pPr>
    </w:p>
    <w:p w:rsidR="007E070F" w:rsidRPr="008207F0" w:rsidRDefault="007E070F" w:rsidP="007E070F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 xml:space="preserve">в сфере благоустройства, в области торговой деятельности, за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7E070F" w:rsidRPr="008207F0" w:rsidRDefault="007E070F" w:rsidP="007E070F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Выполнение утвержденного плана проведения плановых проверок – </w:t>
      </w:r>
      <w:r w:rsidRPr="00C2416B">
        <w:rPr>
          <w:b/>
          <w:sz w:val="28"/>
          <w:szCs w:val="32"/>
        </w:rPr>
        <w:t>проверки не проводились</w:t>
      </w:r>
      <w:r w:rsidRPr="008207F0">
        <w:rPr>
          <w:sz w:val="28"/>
          <w:szCs w:val="32"/>
        </w:rPr>
        <w:t>.</w:t>
      </w:r>
    </w:p>
    <w:p w:rsidR="007E070F" w:rsidRPr="008207F0" w:rsidRDefault="007E070F" w:rsidP="007E070F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</w:t>
      </w:r>
      <w:r w:rsidR="00C2416B">
        <w:rPr>
          <w:sz w:val="28"/>
          <w:szCs w:val="32"/>
        </w:rPr>
        <w:t xml:space="preserve">         Доля заявлений органа </w:t>
      </w:r>
      <w:r w:rsidRPr="008207F0">
        <w:rPr>
          <w:sz w:val="28"/>
          <w:szCs w:val="32"/>
        </w:rPr>
        <w:t>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7E070F" w:rsidRDefault="007E070F" w:rsidP="007E070F">
      <w:pPr>
        <w:rPr>
          <w:sz w:val="32"/>
          <w:szCs w:val="32"/>
        </w:rPr>
      </w:pPr>
    </w:p>
    <w:p w:rsidR="007E070F" w:rsidRPr="00886888" w:rsidRDefault="007E070F" w:rsidP="007E070F">
      <w:pPr>
        <w:rPr>
          <w:sz w:val="32"/>
          <w:szCs w:val="32"/>
        </w:rPr>
      </w:pPr>
    </w:p>
    <w:p w:rsidR="007E070F" w:rsidRPr="00F828AB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7E070F" w:rsidRPr="00886888" w:rsidRDefault="007E070F" w:rsidP="00C2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7E070F" w:rsidRDefault="007E070F" w:rsidP="007E070F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>
        <w:rPr>
          <w:sz w:val="28"/>
          <w:szCs w:val="28"/>
        </w:rPr>
        <w:t>специалиста</w:t>
      </w:r>
      <w:r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C2416B" w:rsidRDefault="00C2416B" w:rsidP="00C24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 администрации Адагумского сельского поселения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 изменения с 01.01.2022 г.</w:t>
      </w:r>
    </w:p>
    <w:p w:rsidR="00C2416B" w:rsidRPr="00C2416B" w:rsidRDefault="00C2416B" w:rsidP="007E070F">
      <w:pPr>
        <w:ind w:firstLine="708"/>
        <w:jc w:val="both"/>
        <w:rPr>
          <w:b/>
          <w:sz w:val="28"/>
          <w:szCs w:val="28"/>
        </w:rPr>
      </w:pPr>
    </w:p>
    <w:p w:rsidR="007E070F" w:rsidRPr="00981938" w:rsidRDefault="007E070F" w:rsidP="007E070F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7E070F" w:rsidRPr="00D67861" w:rsidRDefault="007E070F" w:rsidP="007E070F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7E070F" w:rsidRPr="00D67861" w:rsidRDefault="007E070F" w:rsidP="007E070F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431FF0">
        <w:rPr>
          <w:sz w:val="28"/>
          <w:szCs w:val="28"/>
        </w:rPr>
        <w:t>в сфере благоустройства,</w:t>
      </w:r>
      <w:r>
        <w:rPr>
          <w:sz w:val="28"/>
          <w:szCs w:val="28"/>
        </w:rPr>
        <w:t xml:space="preserve"> </w:t>
      </w:r>
      <w:r w:rsidRPr="00431FF0">
        <w:rPr>
          <w:sz w:val="28"/>
          <w:szCs w:val="28"/>
        </w:rPr>
        <w:t>в области торговой деятельности</w:t>
      </w:r>
      <w:r w:rsidRPr="008207F0">
        <w:rPr>
          <w:color w:val="000000"/>
          <w:sz w:val="28"/>
          <w:szCs w:val="28"/>
        </w:rPr>
        <w:t>, в области сохранности автомобильных дорог</w:t>
      </w:r>
      <w:r w:rsidRPr="00D67861">
        <w:rPr>
          <w:sz w:val="28"/>
        </w:rPr>
        <w:t xml:space="preserve"> путем привлечения средств массовой информации к освещению актуальных </w:t>
      </w:r>
      <w:r w:rsidRPr="00D67861">
        <w:rPr>
          <w:sz w:val="28"/>
        </w:rPr>
        <w:lastRenderedPageBreak/>
        <w:t>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7E070F" w:rsidRPr="00D67861" w:rsidRDefault="007E070F" w:rsidP="007E070F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 решение вопроса о предоставлении Федеральной налоговой службой информации об индивидуальных предпринимателях и юридических лицах, необходимой для составления плана проверок;</w:t>
      </w:r>
    </w:p>
    <w:p w:rsidR="007E070F" w:rsidRDefault="007E070F" w:rsidP="007E070F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>
        <w:rPr>
          <w:sz w:val="28"/>
        </w:rPr>
        <w:t>области муниципального контроля.</w:t>
      </w:r>
    </w:p>
    <w:p w:rsidR="007E070F" w:rsidRPr="00981938" w:rsidRDefault="007E070F" w:rsidP="007E070F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>
        <w:rPr>
          <w:sz w:val="28"/>
        </w:rPr>
        <w:t xml:space="preserve">Адагумского </w:t>
      </w:r>
      <w:r w:rsidRPr="00981938">
        <w:rPr>
          <w:sz w:val="28"/>
        </w:rPr>
        <w:t xml:space="preserve">сельского поселения в </w:t>
      </w:r>
      <w:r>
        <w:rPr>
          <w:sz w:val="28"/>
        </w:rPr>
        <w:t>2021</w:t>
      </w:r>
      <w:r w:rsidRPr="00981938">
        <w:rPr>
          <w:sz w:val="28"/>
        </w:rPr>
        <w:t xml:space="preserve"> году необходимо считать:</w:t>
      </w:r>
    </w:p>
    <w:p w:rsidR="007E070F" w:rsidRPr="00981938" w:rsidRDefault="007E070F" w:rsidP="007E070F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E070F" w:rsidRPr="00981938" w:rsidRDefault="007E070F" w:rsidP="007E070F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 - взаимодействие с органами государственного контроля, органами прокуратуры и иными органами и должностными лицами;</w:t>
      </w:r>
    </w:p>
    <w:p w:rsidR="007E070F" w:rsidRPr="00AC3353" w:rsidRDefault="007E070F" w:rsidP="007E070F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</w:r>
    </w:p>
    <w:p w:rsidR="007E070F" w:rsidRPr="00D67861" w:rsidRDefault="007E070F" w:rsidP="007E070F">
      <w:pPr>
        <w:rPr>
          <w:sz w:val="32"/>
          <w:szCs w:val="32"/>
        </w:rPr>
      </w:pPr>
    </w:p>
    <w:p w:rsidR="007E070F" w:rsidRPr="00886888" w:rsidRDefault="007E070F" w:rsidP="007E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7E070F" w:rsidRPr="00B425BD" w:rsidRDefault="007E070F" w:rsidP="007E070F">
      <w:pPr>
        <w:rPr>
          <w:sz w:val="32"/>
          <w:szCs w:val="32"/>
        </w:rPr>
      </w:pPr>
    </w:p>
    <w:p w:rsidR="00670BAF" w:rsidRDefault="00670BAF"/>
    <w:sectPr w:rsidR="00670BAF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9B728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536">
      <w:rPr>
        <w:noProof/>
      </w:rPr>
      <w:t>1</w:t>
    </w:r>
    <w:r>
      <w:fldChar w:fldCharType="end"/>
    </w:r>
  </w:p>
  <w:p w:rsidR="00404177" w:rsidRDefault="009B728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9B7281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30"/>
    <w:rsid w:val="00670BAF"/>
    <w:rsid w:val="007E070F"/>
    <w:rsid w:val="009B7281"/>
    <w:rsid w:val="00A10536"/>
    <w:rsid w:val="00AC4FC5"/>
    <w:rsid w:val="00C2416B"/>
    <w:rsid w:val="00F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7E070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7E0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7E070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070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7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7E070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7E0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7E070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070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5700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2022-02-07T05:12:00Z</dcterms:created>
  <dcterms:modified xsi:type="dcterms:W3CDTF">2022-02-07T05:53:00Z</dcterms:modified>
</cp:coreProperties>
</file>