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C0" w:rsidRDefault="00660BC0" w:rsidP="00660BC0">
      <w:pPr>
        <w:rPr>
          <w:sz w:val="28"/>
          <w:szCs w:val="28"/>
        </w:rPr>
      </w:pPr>
    </w:p>
    <w:p w:rsidR="00660BC0" w:rsidRDefault="00660BC0" w:rsidP="00660BC0">
      <w:pPr>
        <w:tabs>
          <w:tab w:val="left" w:pos="3780"/>
        </w:tabs>
        <w:ind w:left="709" w:firstLine="85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492760" cy="492760"/>
            <wp:effectExtent l="0" t="0" r="254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BC0" w:rsidRDefault="00660BC0" w:rsidP="00660BC0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>
        <w:rPr>
          <w:b/>
          <w:smallCaps/>
          <w:spacing w:val="20"/>
          <w:sz w:val="32"/>
          <w:szCs w:val="32"/>
        </w:rPr>
        <w:t>адагумского</w:t>
      </w:r>
      <w:proofErr w:type="spellEnd"/>
      <w:r>
        <w:rPr>
          <w:b/>
          <w:smallCaps/>
          <w:spacing w:val="20"/>
          <w:sz w:val="32"/>
          <w:szCs w:val="32"/>
        </w:rPr>
        <w:t xml:space="preserve"> сельского поселения    крымского района </w:t>
      </w:r>
    </w:p>
    <w:p w:rsidR="00660BC0" w:rsidRDefault="00660BC0" w:rsidP="00660BC0">
      <w:pPr>
        <w:spacing w:after="120"/>
        <w:jc w:val="center"/>
        <w:rPr>
          <w:b/>
          <w:spacing w:val="12"/>
          <w:sz w:val="36"/>
          <w:szCs w:val="36"/>
        </w:rPr>
      </w:pPr>
      <w:r>
        <w:rPr>
          <w:b/>
          <w:spacing w:val="12"/>
          <w:sz w:val="36"/>
          <w:szCs w:val="36"/>
        </w:rPr>
        <w:t>ПОСТАНОВЛЕНИЕ</w:t>
      </w:r>
    </w:p>
    <w:p w:rsidR="00660BC0" w:rsidRDefault="00660BC0" w:rsidP="00660BC0">
      <w:pPr>
        <w:shd w:val="clear" w:color="auto" w:fill="FFFFFF"/>
        <w:tabs>
          <w:tab w:val="left" w:leader="underscore" w:pos="2030"/>
          <w:tab w:val="left" w:pos="7795"/>
          <w:tab w:val="left" w:pos="9355"/>
          <w:tab w:val="left" w:leader="underscore" w:pos="9403"/>
        </w:tabs>
        <w:ind w:right="-284"/>
        <w:rPr>
          <w:color w:val="000000"/>
          <w:spacing w:val="-4"/>
          <w:sz w:val="28"/>
          <w:szCs w:val="28"/>
        </w:rPr>
      </w:pPr>
    </w:p>
    <w:p w:rsidR="00660BC0" w:rsidRDefault="00660BC0" w:rsidP="00660BC0">
      <w:pPr>
        <w:shd w:val="clear" w:color="auto" w:fill="FFFFFF"/>
        <w:tabs>
          <w:tab w:val="left" w:leader="underscore" w:pos="2030"/>
          <w:tab w:val="left" w:pos="7795"/>
          <w:tab w:val="left" w:pos="9355"/>
          <w:tab w:val="left" w:leader="underscore" w:pos="9403"/>
        </w:tabs>
        <w:ind w:right="-284"/>
        <w:rPr>
          <w:color w:val="000000"/>
        </w:rPr>
      </w:pPr>
      <w:r>
        <w:rPr>
          <w:color w:val="000000"/>
          <w:spacing w:val="-4"/>
          <w:sz w:val="28"/>
          <w:szCs w:val="28"/>
        </w:rPr>
        <w:t xml:space="preserve">   </w:t>
      </w:r>
      <w:r>
        <w:rPr>
          <w:color w:val="000000"/>
          <w:spacing w:val="-4"/>
        </w:rPr>
        <w:t>от 15.11.2013г</w:t>
      </w:r>
      <w:r>
        <w:rPr>
          <w:color w:val="000000"/>
        </w:rPr>
        <w:t xml:space="preserve">                                                                                                               № 115</w:t>
      </w:r>
    </w:p>
    <w:p w:rsidR="00660BC0" w:rsidRDefault="00660BC0" w:rsidP="00660BC0">
      <w:pPr>
        <w:tabs>
          <w:tab w:val="left" w:pos="9355"/>
        </w:tabs>
        <w:ind w:right="-284"/>
        <w:jc w:val="center"/>
        <w:rPr>
          <w:color w:val="000000"/>
        </w:rPr>
      </w:pPr>
      <w:r>
        <w:rPr>
          <w:color w:val="000000"/>
        </w:rPr>
        <w:t>хутор Адагум</w:t>
      </w:r>
    </w:p>
    <w:p w:rsidR="00660BC0" w:rsidRDefault="00660BC0" w:rsidP="00660BC0">
      <w:pPr>
        <w:tabs>
          <w:tab w:val="left" w:pos="9355"/>
        </w:tabs>
        <w:ind w:right="-284"/>
        <w:jc w:val="center"/>
        <w:rPr>
          <w:color w:val="000000"/>
        </w:rPr>
      </w:pPr>
    </w:p>
    <w:p w:rsidR="00660BC0" w:rsidRDefault="00660BC0" w:rsidP="00660BC0">
      <w:pPr>
        <w:tabs>
          <w:tab w:val="left" w:pos="9355"/>
        </w:tabs>
        <w:ind w:right="-284"/>
        <w:jc w:val="center"/>
        <w:rPr>
          <w:color w:val="000000"/>
        </w:rPr>
      </w:pPr>
    </w:p>
    <w:p w:rsidR="00660BC0" w:rsidRPr="00647C36" w:rsidRDefault="00660BC0" w:rsidP="00660BC0">
      <w:pPr>
        <w:tabs>
          <w:tab w:val="left" w:pos="9355"/>
        </w:tabs>
        <w:ind w:right="-284"/>
        <w:jc w:val="center"/>
        <w:rPr>
          <w:color w:val="000000"/>
        </w:rPr>
      </w:pPr>
    </w:p>
    <w:p w:rsidR="00660BC0" w:rsidRDefault="00660BC0" w:rsidP="00660BC0">
      <w:pPr>
        <w:widowControl/>
        <w:ind w:left="420"/>
        <w:jc w:val="center"/>
        <w:rPr>
          <w:b/>
          <w:sz w:val="28"/>
        </w:rPr>
      </w:pPr>
      <w:r>
        <w:rPr>
          <w:b/>
          <w:sz w:val="28"/>
        </w:rPr>
        <w:t>Об утверждении  схем теплоснабжения в рамках программы комплексного развития систем коммунальной инфраструктуры Адагумского сельского поселения Крымского района</w:t>
      </w:r>
    </w:p>
    <w:p w:rsidR="00660BC0" w:rsidRDefault="00660BC0" w:rsidP="00660BC0">
      <w:pPr>
        <w:widowControl/>
        <w:ind w:left="420"/>
        <w:jc w:val="center"/>
        <w:rPr>
          <w:b/>
          <w:sz w:val="28"/>
        </w:rPr>
      </w:pPr>
    </w:p>
    <w:p w:rsidR="00660BC0" w:rsidRDefault="00660BC0" w:rsidP="00660BC0">
      <w:pPr>
        <w:widowControl/>
        <w:ind w:left="420"/>
        <w:jc w:val="center"/>
        <w:rPr>
          <w:b/>
          <w:sz w:val="28"/>
        </w:rPr>
      </w:pPr>
    </w:p>
    <w:p w:rsidR="00660BC0" w:rsidRDefault="00660BC0" w:rsidP="00660BC0">
      <w:pPr>
        <w:widowControl/>
        <w:ind w:left="420"/>
        <w:jc w:val="center"/>
        <w:rPr>
          <w:b/>
          <w:sz w:val="28"/>
        </w:rPr>
      </w:pPr>
    </w:p>
    <w:p w:rsidR="00660BC0" w:rsidRPr="00F84D9D" w:rsidRDefault="00660BC0" w:rsidP="00660BC0">
      <w:pPr>
        <w:widowControl/>
        <w:tabs>
          <w:tab w:val="left" w:pos="851"/>
        </w:tabs>
        <w:jc w:val="both"/>
        <w:rPr>
          <w:sz w:val="28"/>
          <w:szCs w:val="28"/>
        </w:rPr>
      </w:pPr>
      <w:r w:rsidRPr="00F84D9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F84D9D">
        <w:rPr>
          <w:sz w:val="28"/>
          <w:szCs w:val="28"/>
        </w:rPr>
        <w:t>В целях комплексного развития систем коммунальной инфраструктуры Адагумского сельского поселения Крымского района, руководствуясь постановлением Правительства Российской Федерации от 22 февраля 2012 года № 154, во исполнение Федерального закона от 6 октября 2003  года № 131-ФЗ « Об общих принципах организации местного самоуправления  в Российской  Федерации»</w:t>
      </w:r>
      <w:proofErr w:type="gramStart"/>
      <w:r w:rsidRPr="00F84D9D">
        <w:rPr>
          <w:sz w:val="28"/>
          <w:szCs w:val="28"/>
        </w:rPr>
        <w:t xml:space="preserve"> ,</w:t>
      </w:r>
      <w:proofErr w:type="gramEnd"/>
      <w:r w:rsidRPr="00F84D9D"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со статьей 31 Ус</w:t>
      </w:r>
      <w:r w:rsidRPr="00F84D9D">
        <w:rPr>
          <w:sz w:val="28"/>
          <w:szCs w:val="28"/>
        </w:rPr>
        <w:t xml:space="preserve">тава Адагумского сельского поселения, учитывая заключение о результатах публичных слушаний от </w:t>
      </w:r>
      <w:r>
        <w:rPr>
          <w:sz w:val="28"/>
          <w:szCs w:val="28"/>
        </w:rPr>
        <w:t xml:space="preserve">10 сентября </w:t>
      </w:r>
      <w:r w:rsidRPr="00815454">
        <w:rPr>
          <w:sz w:val="28"/>
          <w:szCs w:val="28"/>
        </w:rPr>
        <w:t>2013 года</w:t>
      </w:r>
      <w:r w:rsidRPr="00F84D9D">
        <w:rPr>
          <w:sz w:val="28"/>
          <w:szCs w:val="28"/>
        </w:rPr>
        <w:t xml:space="preserve"> по « Утверждению схемы теплоснабжения в рамках программы комплексного развития систем коммунальной </w:t>
      </w:r>
      <w:r>
        <w:rPr>
          <w:sz w:val="28"/>
          <w:szCs w:val="28"/>
        </w:rPr>
        <w:t xml:space="preserve">    </w:t>
      </w:r>
      <w:r w:rsidRPr="00F84D9D">
        <w:rPr>
          <w:sz w:val="28"/>
          <w:szCs w:val="28"/>
        </w:rPr>
        <w:t xml:space="preserve">инфраструктуры </w:t>
      </w:r>
      <w:r>
        <w:rPr>
          <w:sz w:val="28"/>
          <w:szCs w:val="28"/>
        </w:rPr>
        <w:t xml:space="preserve">   </w:t>
      </w:r>
      <w:r w:rsidRPr="00F84D9D">
        <w:rPr>
          <w:sz w:val="28"/>
          <w:szCs w:val="28"/>
        </w:rPr>
        <w:t>Адагумского</w:t>
      </w:r>
      <w:r>
        <w:rPr>
          <w:sz w:val="28"/>
          <w:szCs w:val="28"/>
        </w:rPr>
        <w:t xml:space="preserve">  </w:t>
      </w:r>
      <w:r w:rsidRPr="00F84D9D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    </w:t>
      </w:r>
      <w:r w:rsidRPr="00F84D9D">
        <w:rPr>
          <w:sz w:val="28"/>
          <w:szCs w:val="28"/>
        </w:rPr>
        <w:t xml:space="preserve"> поселения», </w:t>
      </w:r>
      <w:proofErr w:type="gramStart"/>
      <w:r w:rsidRPr="00F84D9D">
        <w:rPr>
          <w:sz w:val="28"/>
          <w:szCs w:val="28"/>
        </w:rPr>
        <w:t>п</w:t>
      </w:r>
      <w:proofErr w:type="gramEnd"/>
      <w:r w:rsidRPr="00F84D9D">
        <w:rPr>
          <w:sz w:val="28"/>
          <w:szCs w:val="28"/>
        </w:rPr>
        <w:t xml:space="preserve"> о с т а н о в л я ю:</w:t>
      </w:r>
    </w:p>
    <w:p w:rsidR="00660BC0" w:rsidRDefault="00660BC0" w:rsidP="00660BC0">
      <w:pPr>
        <w:widowControl/>
        <w:tabs>
          <w:tab w:val="left" w:pos="851"/>
        </w:tabs>
        <w:ind w:left="420"/>
        <w:jc w:val="both"/>
        <w:rPr>
          <w:sz w:val="28"/>
        </w:rPr>
      </w:pPr>
      <w:r>
        <w:rPr>
          <w:sz w:val="28"/>
        </w:rPr>
        <w:t xml:space="preserve">      1.Утвердить схемы теплоснабжения в рамках программы комплексного развития систем коммунальной инфраструктуры Адагумского сельского поселения.</w:t>
      </w:r>
    </w:p>
    <w:p w:rsidR="00660BC0" w:rsidRDefault="00660BC0" w:rsidP="00660BC0">
      <w:pPr>
        <w:widowControl/>
        <w:ind w:left="420"/>
        <w:jc w:val="both"/>
        <w:rPr>
          <w:sz w:val="28"/>
        </w:rPr>
      </w:pPr>
      <w:r>
        <w:rPr>
          <w:sz w:val="28"/>
        </w:rPr>
        <w:t xml:space="preserve">      2.Опубликовать настоящее постановление в средствах массовой информации и разместить на официальном сайте администрации Адагумского сельского поселения Крымского района.</w:t>
      </w:r>
    </w:p>
    <w:p w:rsidR="00660BC0" w:rsidRDefault="00660BC0" w:rsidP="00660BC0">
      <w:pPr>
        <w:widowControl/>
        <w:ind w:left="420"/>
        <w:jc w:val="both"/>
        <w:rPr>
          <w:sz w:val="28"/>
        </w:rPr>
      </w:pPr>
      <w:r>
        <w:rPr>
          <w:sz w:val="28"/>
        </w:rPr>
        <w:t xml:space="preserve">      3.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 ведущего специалиста администрации Адагумского сельского поселения </w:t>
      </w:r>
      <w:proofErr w:type="spellStart"/>
      <w:r>
        <w:rPr>
          <w:sz w:val="28"/>
        </w:rPr>
        <w:t>Грицюта</w:t>
      </w:r>
      <w:proofErr w:type="spellEnd"/>
      <w:r>
        <w:rPr>
          <w:sz w:val="28"/>
        </w:rPr>
        <w:t xml:space="preserve"> А.В. </w:t>
      </w:r>
    </w:p>
    <w:p w:rsidR="00660BC0" w:rsidRDefault="00660BC0" w:rsidP="00660BC0">
      <w:pPr>
        <w:widowControl/>
        <w:ind w:left="420"/>
        <w:jc w:val="both"/>
        <w:rPr>
          <w:sz w:val="28"/>
        </w:rPr>
      </w:pPr>
      <w:r>
        <w:rPr>
          <w:sz w:val="28"/>
        </w:rPr>
        <w:t xml:space="preserve">      4.Постановление вступает в силу со дня его официального опубликования.</w:t>
      </w:r>
    </w:p>
    <w:p w:rsidR="00660BC0" w:rsidRDefault="00660BC0" w:rsidP="00660BC0">
      <w:pPr>
        <w:widowControl/>
        <w:ind w:left="420"/>
        <w:jc w:val="both"/>
        <w:rPr>
          <w:sz w:val="28"/>
        </w:rPr>
      </w:pPr>
    </w:p>
    <w:p w:rsidR="00660BC0" w:rsidRDefault="00660BC0" w:rsidP="00660BC0">
      <w:pPr>
        <w:widowControl/>
        <w:ind w:left="420"/>
        <w:rPr>
          <w:sz w:val="28"/>
        </w:rPr>
      </w:pPr>
      <w:r>
        <w:rPr>
          <w:sz w:val="28"/>
        </w:rPr>
        <w:t>Глава Адагумского</w:t>
      </w:r>
    </w:p>
    <w:p w:rsidR="00660BC0" w:rsidRDefault="00660BC0" w:rsidP="00660BC0">
      <w:pPr>
        <w:widowControl/>
        <w:ind w:left="420"/>
        <w:rPr>
          <w:sz w:val="28"/>
        </w:rPr>
      </w:pPr>
      <w:r>
        <w:rPr>
          <w:sz w:val="28"/>
        </w:rPr>
        <w:t xml:space="preserve">сельского поселения </w:t>
      </w:r>
    </w:p>
    <w:p w:rsidR="00660BC0" w:rsidRDefault="00660BC0" w:rsidP="00660BC0">
      <w:pPr>
        <w:widowControl/>
        <w:ind w:left="420"/>
        <w:rPr>
          <w:sz w:val="28"/>
        </w:rPr>
      </w:pPr>
      <w:r>
        <w:rPr>
          <w:sz w:val="28"/>
        </w:rPr>
        <w:t xml:space="preserve">Крымского района                                                                    </w:t>
      </w:r>
      <w:proofErr w:type="spellStart"/>
      <w:r>
        <w:rPr>
          <w:sz w:val="28"/>
        </w:rPr>
        <w:t>П.Д.Багмут</w:t>
      </w:r>
      <w:proofErr w:type="spellEnd"/>
    </w:p>
    <w:p w:rsidR="009660DD" w:rsidRDefault="009660DD">
      <w:bookmarkStart w:id="0" w:name="_GoBack"/>
      <w:bookmarkEnd w:id="0"/>
    </w:p>
    <w:sectPr w:rsidR="009660DD" w:rsidSect="00660BC0">
      <w:pgSz w:w="11905" w:h="16837"/>
      <w:pgMar w:top="568" w:right="850" w:bottom="1133" w:left="1700" w:header="708" w:footer="425" w:gutter="0"/>
      <w:cols w:space="3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A6"/>
    <w:rsid w:val="000F799C"/>
    <w:rsid w:val="003F30A6"/>
    <w:rsid w:val="00660BC0"/>
    <w:rsid w:val="007838C5"/>
    <w:rsid w:val="00946A6E"/>
    <w:rsid w:val="009660DD"/>
    <w:rsid w:val="00B0287F"/>
    <w:rsid w:val="00B92FDE"/>
    <w:rsid w:val="00D73532"/>
    <w:rsid w:val="00E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C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B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B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C0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B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B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2021-03-19T12:00:00Z</dcterms:created>
  <dcterms:modified xsi:type="dcterms:W3CDTF">2021-03-19T12:01:00Z</dcterms:modified>
</cp:coreProperties>
</file>